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10" w:rsidRPr="00A36DE5" w:rsidRDefault="00EC2F10" w:rsidP="00A36DE5">
      <w:pPr>
        <w:topLinePunct/>
        <w:spacing w:line="40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A36DE5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湖北省青少年</w:t>
      </w:r>
      <w:r w:rsidR="007D23B0" w:rsidRPr="00A36DE5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“七巧科技”竞赛</w:t>
      </w:r>
    </w:p>
    <w:p w:rsidR="007D23B0" w:rsidRPr="00A36DE5" w:rsidRDefault="00EC2F10" w:rsidP="004B04EE">
      <w:pPr>
        <w:topLinePunct/>
        <w:spacing w:before="100" w:beforeAutospacing="1" w:afterLines="150" w:line="400" w:lineRule="exact"/>
        <w:jc w:val="center"/>
        <w:rPr>
          <w:rFonts w:ascii="宋体"/>
          <w:b/>
          <w:bCs/>
          <w:kern w:val="0"/>
          <w:sz w:val="32"/>
          <w:szCs w:val="32"/>
        </w:rPr>
      </w:pPr>
      <w:r w:rsidRPr="00A36DE5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竞赛主题与</w:t>
      </w:r>
      <w:r w:rsidR="007D23B0" w:rsidRPr="00A36DE5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规则</w:t>
      </w:r>
    </w:p>
    <w:p w:rsidR="007D23B0" w:rsidRPr="00CF49DB" w:rsidRDefault="007D23B0" w:rsidP="0088083B">
      <w:pPr>
        <w:topLinePunct/>
        <w:snapToGrid w:val="0"/>
        <w:spacing w:line="560" w:lineRule="exact"/>
        <w:ind w:firstLineChars="246" w:firstLine="691"/>
        <w:rPr>
          <w:rFonts w:ascii="宋体"/>
          <w:b/>
          <w:bCs/>
          <w:kern w:val="0"/>
          <w:sz w:val="28"/>
          <w:szCs w:val="28"/>
        </w:rPr>
      </w:pPr>
      <w:r w:rsidRPr="00CF49DB">
        <w:rPr>
          <w:rFonts w:ascii="宋体" w:hAnsi="宋体" w:hint="eastAsia"/>
          <w:b/>
          <w:bCs/>
          <w:kern w:val="0"/>
          <w:sz w:val="28"/>
          <w:szCs w:val="28"/>
        </w:rPr>
        <w:t>一、</w:t>
      </w:r>
      <w:r w:rsidR="007E27DB" w:rsidRPr="00CF49DB">
        <w:rPr>
          <w:rFonts w:ascii="宋体" w:hAnsi="宋体" w:hint="eastAsia"/>
          <w:b/>
          <w:bCs/>
          <w:kern w:val="0"/>
          <w:sz w:val="28"/>
          <w:szCs w:val="28"/>
        </w:rPr>
        <w:t>“七巧科技”竞赛简介</w:t>
      </w:r>
    </w:p>
    <w:p w:rsidR="007D23B0" w:rsidRPr="00CF49DB" w:rsidRDefault="007D23B0" w:rsidP="0088083B">
      <w:pPr>
        <w:topLinePunct/>
        <w:snapToGrid w:val="0"/>
        <w:spacing w:line="560" w:lineRule="exact"/>
        <w:ind w:firstLineChars="250" w:firstLine="60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“七巧科技”竞赛是一项传承与弘扬中华优秀传统益智文化，锻炼青少年动手动脑能力的竞赛活动，通过活动能激发他们的科学兴趣，启迪他们的创造意识，培养他们用科学的方法分析问题、解决问题的能力，提高他们的科学素质，丰富青少年的课余生活，促进素质教育与科技教育活动的普及与发展；同时寓科教于乐，让他们在快乐的学习中了解历史、学会合作，从而受到思想品德的熏陶。</w:t>
      </w:r>
    </w:p>
    <w:p w:rsidR="00B050FF" w:rsidRPr="00CF49DB" w:rsidRDefault="00B050FF" w:rsidP="0088083B">
      <w:pPr>
        <w:topLinePunct/>
        <w:snapToGrid w:val="0"/>
        <w:spacing w:line="560" w:lineRule="exact"/>
        <w:ind w:firstLineChars="250" w:firstLine="60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湖北省“七巧科技”竞赛是湖北省青少年科技创新大赛竞赛项目之一，由省青少年科技中心具体承办，负责竞赛日常工作。</w:t>
      </w:r>
    </w:p>
    <w:p w:rsidR="00797470" w:rsidRPr="00CF49DB" w:rsidRDefault="00797470" w:rsidP="0088083B">
      <w:pPr>
        <w:topLinePunct/>
        <w:snapToGrid w:val="0"/>
        <w:spacing w:line="560" w:lineRule="exact"/>
        <w:ind w:firstLineChars="250" w:firstLine="703"/>
        <w:rPr>
          <w:rFonts w:ascii="宋体" w:hAnsi="宋体"/>
          <w:b/>
          <w:kern w:val="0"/>
          <w:sz w:val="28"/>
          <w:szCs w:val="28"/>
        </w:rPr>
      </w:pPr>
      <w:r w:rsidRPr="00CF49DB">
        <w:rPr>
          <w:rFonts w:ascii="宋体" w:hAnsi="宋体" w:hint="eastAsia"/>
          <w:b/>
          <w:kern w:val="0"/>
          <w:sz w:val="28"/>
          <w:szCs w:val="28"/>
        </w:rPr>
        <w:t>二、竞赛主题</w:t>
      </w:r>
    </w:p>
    <w:p w:rsidR="00797470" w:rsidRPr="00CF49DB" w:rsidRDefault="003F17B8" w:rsidP="0088083B">
      <w:pPr>
        <w:shd w:val="clear" w:color="auto" w:fill="FFFFFF"/>
        <w:spacing w:line="560" w:lineRule="exact"/>
        <w:ind w:firstLineChars="245" w:firstLine="588"/>
        <w:jc w:val="left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1.个人赛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（幼儿园及小学组、初中组）</w:t>
      </w:r>
      <w:r w:rsidR="00D57124" w:rsidRPr="00CF49DB">
        <w:rPr>
          <w:rFonts w:ascii="宋体" w:hAnsi="宋体" w:hint="eastAsia"/>
          <w:kern w:val="0"/>
          <w:sz w:val="24"/>
          <w:szCs w:val="24"/>
        </w:rPr>
        <w:t>：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（1）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我的多功能“神舟号”飞船，将与太空有个约会；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（2）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雾霾，请你止步，还一片蔚蓝天空；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（3）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安全避风险，我为安全校园出份力；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（4）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做好垃圾分类，共建美丽家园；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（5）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阅读一本科普读物，圆我一个创新梦想；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（6）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勤俭节约——倡导绿色低碳生活；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（7）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珍惜生命之源，保护我们的汉江长江；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（8）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智能机器人，消除城市噪音；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（9）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保障食品安全，提倡健康生活；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（10）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未来的太空城市家园；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（11）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我想用</w:t>
      </w:r>
      <w:r w:rsidR="00797470" w:rsidRPr="00CF49DB"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，来改变</w:t>
      </w:r>
      <w:r w:rsidR="00797470" w:rsidRPr="00CF49DB"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</w:t>
      </w:r>
      <w:r w:rsidR="00797470" w:rsidRPr="00CF49DB">
        <w:rPr>
          <w:rFonts w:ascii="宋体" w:hAnsi="宋体" w:hint="eastAsia"/>
          <w:kern w:val="0"/>
          <w:sz w:val="24"/>
          <w:szCs w:val="24"/>
        </w:rPr>
        <w:t>；</w:t>
      </w:r>
      <w:r w:rsidR="00CF49DB" w:rsidRPr="00CF49DB">
        <w:rPr>
          <w:rFonts w:ascii="宋体" w:hAnsi="宋体" w:hint="eastAsia"/>
          <w:color w:val="000000"/>
          <w:sz w:val="24"/>
          <w:szCs w:val="24"/>
        </w:rPr>
        <w:t>（竞赛试卷将从上述题目中抽取一道作为主题）</w:t>
      </w:r>
    </w:p>
    <w:p w:rsidR="000923C7" w:rsidRPr="00CF49DB" w:rsidRDefault="000923C7" w:rsidP="0088083B">
      <w:pPr>
        <w:topLinePunct/>
        <w:snapToGrid w:val="0"/>
        <w:spacing w:line="560" w:lineRule="exact"/>
        <w:ind w:firstLineChars="250" w:firstLine="60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2.团体赛（小学组、初中组）</w:t>
      </w:r>
      <w:r w:rsidR="00D57124" w:rsidRPr="00CF49DB">
        <w:rPr>
          <w:rFonts w:ascii="宋体" w:hAnsi="宋体" w:hint="eastAsia"/>
          <w:kern w:val="0"/>
          <w:sz w:val="24"/>
          <w:szCs w:val="24"/>
        </w:rPr>
        <w:t>：</w:t>
      </w:r>
      <w:r w:rsidRPr="00CF49DB">
        <w:rPr>
          <w:rFonts w:ascii="宋体" w:hAnsi="宋体" w:hint="eastAsia"/>
          <w:kern w:val="0"/>
          <w:sz w:val="24"/>
          <w:szCs w:val="24"/>
        </w:rPr>
        <w:t>现场确定主题</w:t>
      </w:r>
    </w:p>
    <w:p w:rsidR="00797470" w:rsidRPr="00CF49DB" w:rsidRDefault="00B726C0" w:rsidP="00B726C0">
      <w:pPr>
        <w:topLinePunct/>
        <w:snapToGrid w:val="0"/>
        <w:spacing w:line="56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 xml:space="preserve">    </w:t>
      </w:r>
      <w:r w:rsidR="00797470" w:rsidRPr="00CF49DB">
        <w:rPr>
          <w:rFonts w:ascii="宋体" w:hAnsi="宋体" w:hint="eastAsia"/>
          <w:b/>
          <w:kern w:val="0"/>
          <w:sz w:val="28"/>
          <w:szCs w:val="28"/>
        </w:rPr>
        <w:t>三、</w:t>
      </w:r>
      <w:r w:rsidR="00B050FF" w:rsidRPr="00CF49DB">
        <w:rPr>
          <w:rFonts w:ascii="宋体" w:hAnsi="宋体" w:hint="eastAsia"/>
          <w:b/>
          <w:kern w:val="0"/>
          <w:sz w:val="28"/>
          <w:szCs w:val="28"/>
        </w:rPr>
        <w:t>竞赛组别及</w:t>
      </w:r>
      <w:r w:rsidR="00F61B71" w:rsidRPr="00CF49DB">
        <w:rPr>
          <w:rFonts w:ascii="宋体" w:hAnsi="宋体" w:hint="eastAsia"/>
          <w:b/>
          <w:kern w:val="0"/>
          <w:sz w:val="28"/>
          <w:szCs w:val="28"/>
        </w:rPr>
        <w:t>赛制</w:t>
      </w:r>
    </w:p>
    <w:p w:rsidR="0084001B" w:rsidRPr="00CF49DB" w:rsidRDefault="00B726C0" w:rsidP="0088083B">
      <w:pPr>
        <w:topLinePunct/>
        <w:snapToGrid w:val="0"/>
        <w:spacing w:line="560" w:lineRule="exact"/>
        <w:ind w:firstLineChars="196" w:firstLine="472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 xml:space="preserve"> </w:t>
      </w:r>
      <w:r w:rsidR="0084001B" w:rsidRPr="00CF49DB">
        <w:rPr>
          <w:rFonts w:ascii="宋体" w:hAnsi="宋体" w:hint="eastAsia"/>
          <w:b/>
          <w:kern w:val="0"/>
          <w:sz w:val="24"/>
          <w:szCs w:val="24"/>
        </w:rPr>
        <w:t>1.竞赛组别</w:t>
      </w:r>
    </w:p>
    <w:p w:rsidR="00B050FF" w:rsidRPr="00CF49DB" w:rsidRDefault="00B726C0" w:rsidP="00B726C0">
      <w:pPr>
        <w:topLinePunct/>
        <w:snapToGrid w:val="0"/>
        <w:spacing w:line="560" w:lineRule="exact"/>
        <w:ind w:firstLineChars="200" w:firstLine="482"/>
        <w:rPr>
          <w:rFonts w:asciiTheme="majorEastAsia" w:eastAsiaTheme="majorEastAsia" w:hAnsiTheme="majorEastAsia" w:cs="黑体"/>
          <w:b/>
          <w:bCs/>
          <w:kern w:val="0"/>
          <w:sz w:val="24"/>
          <w:szCs w:val="24"/>
        </w:rPr>
      </w:pPr>
      <w:r w:rsidRPr="00B726C0">
        <w:rPr>
          <w:rFonts w:asciiTheme="majorEastAsia" w:eastAsiaTheme="majorEastAsia" w:hAnsiTheme="majorEastAsia" w:cs="黑体" w:hint="eastAsia"/>
          <w:b/>
          <w:bCs/>
          <w:kern w:val="0"/>
          <w:sz w:val="24"/>
          <w:szCs w:val="24"/>
        </w:rPr>
        <w:t xml:space="preserve"> </w:t>
      </w:r>
      <w:r w:rsidRPr="00E001E2">
        <w:rPr>
          <w:rFonts w:ascii="宋体" w:hAnsi="宋体" w:hint="eastAsia"/>
          <w:kern w:val="0"/>
          <w:sz w:val="24"/>
          <w:szCs w:val="24"/>
        </w:rPr>
        <w:t>1.1</w:t>
      </w:r>
      <w:r w:rsidR="00B050FF" w:rsidRPr="00E001E2">
        <w:rPr>
          <w:rFonts w:ascii="宋体" w:hAnsi="宋体" w:hint="eastAsia"/>
          <w:kern w:val="0"/>
          <w:sz w:val="24"/>
          <w:szCs w:val="24"/>
        </w:rPr>
        <w:t>幼儿组</w:t>
      </w:r>
      <w:r w:rsidR="0084001B" w:rsidRPr="00E001E2">
        <w:rPr>
          <w:rFonts w:ascii="宋体" w:hAnsi="宋体" w:hint="eastAsia"/>
          <w:kern w:val="0"/>
          <w:sz w:val="24"/>
          <w:szCs w:val="24"/>
        </w:rPr>
        <w:t>：</w:t>
      </w:r>
      <w:r w:rsidR="00B050FF" w:rsidRPr="00CF49DB">
        <w:rPr>
          <w:rFonts w:asciiTheme="majorEastAsia" w:eastAsiaTheme="majorEastAsia" w:hAnsiTheme="majorEastAsia" w:hint="eastAsia"/>
          <w:kern w:val="0"/>
          <w:sz w:val="24"/>
          <w:szCs w:val="24"/>
        </w:rPr>
        <w:t>幼儿园大班的学龄前儿童</w:t>
      </w:r>
    </w:p>
    <w:p w:rsidR="0084001B" w:rsidRPr="00CF49DB" w:rsidRDefault="00B726C0" w:rsidP="00B726C0">
      <w:pPr>
        <w:topLinePunct/>
        <w:snapToGrid w:val="0"/>
        <w:spacing w:line="560" w:lineRule="exact"/>
        <w:ind w:firstLineChars="200" w:firstLine="480"/>
        <w:rPr>
          <w:rFonts w:asciiTheme="majorEastAsia" w:eastAsiaTheme="majorEastAsia" w:hAnsiTheme="majorEastAsia" w:cs="黑体"/>
          <w:b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E001E2">
        <w:rPr>
          <w:rFonts w:ascii="宋体" w:hAnsi="宋体" w:hint="eastAsia"/>
          <w:kern w:val="0"/>
          <w:sz w:val="24"/>
          <w:szCs w:val="24"/>
        </w:rPr>
        <w:t>1.2</w:t>
      </w:r>
      <w:r w:rsidR="00B050FF" w:rsidRPr="00E001E2">
        <w:rPr>
          <w:rFonts w:ascii="宋体" w:hAnsi="宋体" w:hint="eastAsia"/>
          <w:kern w:val="0"/>
          <w:sz w:val="24"/>
          <w:szCs w:val="24"/>
        </w:rPr>
        <w:t>小学组</w:t>
      </w:r>
      <w:r w:rsidR="0084001B" w:rsidRPr="00E001E2">
        <w:rPr>
          <w:rFonts w:ascii="宋体" w:hAnsi="宋体" w:hint="eastAsia"/>
          <w:kern w:val="0"/>
          <w:sz w:val="24"/>
          <w:szCs w:val="24"/>
        </w:rPr>
        <w:t>：</w:t>
      </w:r>
    </w:p>
    <w:p w:rsidR="00B050FF" w:rsidRPr="00CF49DB" w:rsidRDefault="00B726C0" w:rsidP="0088083B">
      <w:pPr>
        <w:topLinePunct/>
        <w:snapToGrid w:val="0"/>
        <w:spacing w:line="560" w:lineRule="exact"/>
        <w:ind w:firstLineChars="200" w:firstLine="480"/>
        <w:rPr>
          <w:rFonts w:ascii="黑体" w:eastAsia="黑体" w:hAnsi="黑体" w:cs="黑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1.2.1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低年级组：小学一、二年级的学生；</w:t>
      </w:r>
    </w:p>
    <w:p w:rsidR="00B050FF" w:rsidRPr="00CF49DB" w:rsidRDefault="00B726C0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1.2.2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中年级组：小学三、四年级学生；</w:t>
      </w:r>
    </w:p>
    <w:p w:rsidR="00B050FF" w:rsidRPr="00CF49DB" w:rsidRDefault="00B726C0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>1.2.3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高年级组：小学五、六年级学生；</w:t>
      </w:r>
    </w:p>
    <w:p w:rsidR="00B050FF" w:rsidRPr="00CF49DB" w:rsidRDefault="00B726C0" w:rsidP="00E001E2">
      <w:pPr>
        <w:topLinePunct/>
        <w:snapToGrid w:val="0"/>
        <w:spacing w:line="560" w:lineRule="exact"/>
        <w:ind w:firstLineChars="200" w:firstLine="480"/>
        <w:rPr>
          <w:rFonts w:ascii="黑体" w:eastAsia="黑体" w:hAnsi="黑体" w:cs="黑体"/>
          <w:b/>
          <w:bCs/>
          <w:kern w:val="0"/>
          <w:sz w:val="24"/>
          <w:szCs w:val="24"/>
        </w:rPr>
      </w:pPr>
      <w:r w:rsidRPr="00E001E2">
        <w:rPr>
          <w:rFonts w:ascii="宋体" w:hAnsi="宋体" w:hint="eastAsia"/>
          <w:kern w:val="0"/>
          <w:sz w:val="24"/>
          <w:szCs w:val="24"/>
        </w:rPr>
        <w:t>1.3</w:t>
      </w:r>
      <w:r w:rsidR="00B050FF" w:rsidRPr="00E001E2">
        <w:rPr>
          <w:rFonts w:ascii="宋体" w:hAnsi="宋体" w:hint="eastAsia"/>
          <w:kern w:val="0"/>
          <w:sz w:val="24"/>
          <w:szCs w:val="24"/>
        </w:rPr>
        <w:t>中学组</w:t>
      </w:r>
      <w:r w:rsidR="0084001B" w:rsidRPr="00E001E2">
        <w:rPr>
          <w:rFonts w:ascii="宋体" w:hAnsi="宋体" w:hint="eastAsia"/>
          <w:kern w:val="0"/>
          <w:sz w:val="24"/>
          <w:szCs w:val="24"/>
        </w:rPr>
        <w:t>：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初中</w:t>
      </w:r>
      <w:r>
        <w:rPr>
          <w:rFonts w:ascii="宋体" w:hAnsi="宋体" w:hint="eastAsia"/>
          <w:kern w:val="0"/>
          <w:sz w:val="24"/>
          <w:szCs w:val="24"/>
        </w:rPr>
        <w:t>学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生</w:t>
      </w:r>
    </w:p>
    <w:p w:rsidR="0084001B" w:rsidRPr="00CF49DB" w:rsidRDefault="0084001B" w:rsidP="0088083B">
      <w:pPr>
        <w:topLinePunct/>
        <w:snapToGrid w:val="0"/>
        <w:spacing w:line="560" w:lineRule="exact"/>
        <w:ind w:firstLineChars="196" w:firstLine="472"/>
        <w:rPr>
          <w:rFonts w:ascii="宋体"/>
          <w:b/>
          <w:bCs/>
          <w:kern w:val="0"/>
          <w:sz w:val="24"/>
          <w:szCs w:val="24"/>
        </w:rPr>
      </w:pPr>
      <w:r w:rsidRPr="00CF49DB">
        <w:rPr>
          <w:rFonts w:ascii="宋体" w:hAnsi="宋体" w:hint="eastAsia"/>
          <w:b/>
          <w:bCs/>
          <w:kern w:val="0"/>
          <w:sz w:val="24"/>
          <w:szCs w:val="24"/>
        </w:rPr>
        <w:t>2.</w:t>
      </w:r>
      <w:r w:rsidR="00F61B71" w:rsidRPr="00CF49DB">
        <w:rPr>
          <w:rFonts w:ascii="宋体" w:hAnsi="宋体" w:hint="eastAsia"/>
          <w:b/>
          <w:bCs/>
          <w:kern w:val="0"/>
          <w:sz w:val="24"/>
          <w:szCs w:val="24"/>
        </w:rPr>
        <w:t>赛制</w:t>
      </w:r>
    </w:p>
    <w:p w:rsidR="004B04EE" w:rsidRDefault="004B04EE" w:rsidP="0088083B">
      <w:pPr>
        <w:topLinePunct/>
        <w:snapToGrid w:val="0"/>
        <w:spacing w:line="56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2.1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幼儿组的学生以申报作品的形式参加个人赛。</w:t>
      </w:r>
    </w:p>
    <w:p w:rsidR="0084001B" w:rsidRPr="00CF49DB" w:rsidRDefault="004B04EE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2.2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小学组、初中组的学生以现场答题的方式参加个人赛和团体赛</w:t>
      </w:r>
      <w:r w:rsidR="000923C7" w:rsidRPr="00CF49DB">
        <w:rPr>
          <w:rFonts w:ascii="宋体" w:hAnsi="宋体" w:hint="eastAsia"/>
          <w:kern w:val="0"/>
          <w:sz w:val="24"/>
          <w:szCs w:val="24"/>
        </w:rPr>
        <w:t>，团体赛要求5人组队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。</w:t>
      </w:r>
    </w:p>
    <w:p w:rsidR="00B050FF" w:rsidRPr="00CF49DB" w:rsidRDefault="00B050FF" w:rsidP="00B726C0">
      <w:pPr>
        <w:topLinePunct/>
        <w:snapToGrid w:val="0"/>
        <w:spacing w:line="560" w:lineRule="exact"/>
        <w:ind w:firstLineChars="196" w:firstLine="551"/>
        <w:rPr>
          <w:rFonts w:ascii="宋体" w:hAnsi="宋体"/>
          <w:b/>
          <w:bCs/>
          <w:kern w:val="0"/>
          <w:sz w:val="28"/>
          <w:szCs w:val="28"/>
        </w:rPr>
      </w:pPr>
      <w:r w:rsidRPr="00CF49DB">
        <w:rPr>
          <w:rFonts w:ascii="宋体" w:hAnsi="宋体" w:hint="eastAsia"/>
          <w:b/>
          <w:bCs/>
          <w:kern w:val="0"/>
          <w:sz w:val="28"/>
          <w:szCs w:val="28"/>
        </w:rPr>
        <w:t>四、竞赛要求及得分</w:t>
      </w:r>
    </w:p>
    <w:p w:rsidR="00B050FF" w:rsidRPr="00CF49DB" w:rsidRDefault="00B050FF" w:rsidP="0088083B">
      <w:pPr>
        <w:topLinePunct/>
        <w:snapToGrid w:val="0"/>
        <w:spacing w:line="560" w:lineRule="exact"/>
        <w:ind w:firstLineChars="196" w:firstLine="472"/>
        <w:rPr>
          <w:rFonts w:ascii="宋体" w:hAnsi="宋体"/>
          <w:b/>
          <w:bCs/>
          <w:kern w:val="0"/>
          <w:sz w:val="24"/>
          <w:szCs w:val="24"/>
        </w:rPr>
      </w:pPr>
      <w:r w:rsidRPr="00CF49DB">
        <w:rPr>
          <w:rFonts w:ascii="宋体" w:hAnsi="宋体" w:hint="eastAsia"/>
          <w:b/>
          <w:bCs/>
          <w:kern w:val="0"/>
          <w:sz w:val="24"/>
          <w:szCs w:val="24"/>
        </w:rPr>
        <w:t>1.幼儿组</w:t>
      </w:r>
    </w:p>
    <w:p w:rsidR="00B050FF" w:rsidRPr="00CF49DB" w:rsidRDefault="00D57124" w:rsidP="0088083B">
      <w:pPr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1.1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竞赛要求</w:t>
      </w:r>
    </w:p>
    <w:p w:rsidR="00B050FF" w:rsidRPr="00CF49DB" w:rsidRDefault="00D57124" w:rsidP="0088083B">
      <w:pPr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1.1.1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作品规格：纸张为四开大小（</w:t>
      </w:r>
      <w:r w:rsidR="00B050FF" w:rsidRPr="00CF49DB">
        <w:rPr>
          <w:rFonts w:ascii="宋体" w:hAnsi="宋体"/>
          <w:kern w:val="0"/>
          <w:sz w:val="24"/>
          <w:szCs w:val="24"/>
        </w:rPr>
        <w:t>51.5CM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×</w:t>
      </w:r>
      <w:r w:rsidR="00B050FF" w:rsidRPr="00CF49DB">
        <w:rPr>
          <w:rFonts w:ascii="宋体" w:hAnsi="宋体"/>
          <w:kern w:val="0"/>
          <w:sz w:val="24"/>
          <w:szCs w:val="24"/>
        </w:rPr>
        <w:t>37.5CM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）</w:t>
      </w:r>
    </w:p>
    <w:p w:rsidR="00B050FF" w:rsidRPr="00CF49DB" w:rsidRDefault="00D57124" w:rsidP="0088083B">
      <w:pPr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1.1.2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器材要求：必须使用成套的</w:t>
      </w:r>
      <w:r w:rsidR="00B050FF" w:rsidRPr="00CF49DB">
        <w:rPr>
          <w:rFonts w:ascii="宋体" w:hAnsi="宋体"/>
          <w:kern w:val="0"/>
          <w:sz w:val="24"/>
          <w:szCs w:val="24"/>
        </w:rPr>
        <w:t>5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-10套智力七巧板，即</w:t>
      </w:r>
      <w:r w:rsidR="00B050FF" w:rsidRPr="00CF49DB">
        <w:rPr>
          <w:rFonts w:ascii="宋体" w:hAnsi="宋体"/>
          <w:kern w:val="0"/>
          <w:sz w:val="24"/>
          <w:szCs w:val="24"/>
        </w:rPr>
        <w:t>35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-70块规定板块完成，不能多块也不能少块。</w:t>
      </w:r>
    </w:p>
    <w:p w:rsidR="00B050FF" w:rsidRPr="00CF49DB" w:rsidRDefault="00D57124" w:rsidP="0088083B">
      <w:pPr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1.1.3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作品要求：内容鲜明、构思巧妙、色彩搭配合理，作品主体部分必须用成套的智力七巧板一致的比例（智力七巧板实物比例）或统一缩小的比例（器材专用画板7个基本孔型比例）绘制创作，并画出分解线。作品背景及辅助画面必须用智力美画板上18个基本孔型和其它辅助手段绘制创作。作品右下角须标明：作品介绍、作者姓名、所在学校及指导老师等详细信息。</w:t>
      </w:r>
    </w:p>
    <w:p w:rsidR="00B050FF" w:rsidRPr="00CF49DB" w:rsidRDefault="00D57124" w:rsidP="0088083B">
      <w:pPr>
        <w:topLinePunct/>
        <w:snapToGrid w:val="0"/>
        <w:spacing w:line="560" w:lineRule="exact"/>
        <w:ind w:firstLineChars="196" w:firstLine="470"/>
        <w:rPr>
          <w:rFonts w:ascii="宋体"/>
          <w:bCs/>
          <w:kern w:val="0"/>
          <w:sz w:val="24"/>
          <w:szCs w:val="24"/>
        </w:rPr>
      </w:pPr>
      <w:r w:rsidRPr="00CF49DB">
        <w:rPr>
          <w:rFonts w:ascii="宋体" w:hAnsi="宋体" w:hint="eastAsia"/>
          <w:bCs/>
          <w:kern w:val="0"/>
          <w:sz w:val="24"/>
          <w:szCs w:val="24"/>
        </w:rPr>
        <w:t>1.2</w:t>
      </w:r>
      <w:r w:rsidR="00B050FF" w:rsidRPr="00CF49DB">
        <w:rPr>
          <w:rFonts w:ascii="宋体" w:hAnsi="宋体" w:hint="eastAsia"/>
          <w:bCs/>
          <w:kern w:val="0"/>
          <w:sz w:val="24"/>
          <w:szCs w:val="24"/>
        </w:rPr>
        <w:t>评比标准：</w:t>
      </w:r>
    </w:p>
    <w:p w:rsidR="00B050FF" w:rsidRPr="00CF49DB" w:rsidRDefault="00D57124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1.2.1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创造性（占</w:t>
      </w:r>
      <w:r w:rsidR="00B050FF" w:rsidRPr="00CF49DB">
        <w:rPr>
          <w:rFonts w:ascii="宋体" w:hAnsi="宋体"/>
          <w:kern w:val="0"/>
          <w:sz w:val="24"/>
          <w:szCs w:val="24"/>
        </w:rPr>
        <w:t>50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分）：作品主体部分及其辅助手段加工是否属于原创；主题表现是否新颖、构思独特、巧妙富有情趣；主体部分是否具有想象力和个体表现力；作品创作的人物、情景、事件是否巧妙结合、形象生动。</w:t>
      </w:r>
    </w:p>
    <w:p w:rsidR="00B050FF" w:rsidRPr="00CF49DB" w:rsidRDefault="00D57124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1.2.2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主题（占</w:t>
      </w:r>
      <w:r w:rsidR="00B050FF" w:rsidRPr="00CF49DB">
        <w:rPr>
          <w:rFonts w:ascii="宋体" w:hAnsi="宋体"/>
          <w:kern w:val="0"/>
          <w:sz w:val="24"/>
          <w:szCs w:val="24"/>
        </w:rPr>
        <w:t>10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分）：创作主题与规定命题一致；内容健康、思想积极上进；内容富有欣赏性、教育性和宣传性。</w:t>
      </w:r>
    </w:p>
    <w:p w:rsidR="00B050FF" w:rsidRPr="00CF49DB" w:rsidRDefault="00D57124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1.2.3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美感（占</w:t>
      </w:r>
      <w:r w:rsidR="00B050FF" w:rsidRPr="00CF49DB">
        <w:rPr>
          <w:rFonts w:ascii="宋体" w:hAnsi="宋体"/>
          <w:kern w:val="0"/>
          <w:sz w:val="24"/>
          <w:szCs w:val="24"/>
        </w:rPr>
        <w:t>30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分）：各部分造型和谐；背景、色彩等搭配美观合理与协调；作品体现强烈的审美感染力；是否用规定套数的智力七巧板和智力美画板18个基本孔型创作的。</w:t>
      </w:r>
    </w:p>
    <w:p w:rsidR="00B050FF" w:rsidRPr="00CF49DB" w:rsidRDefault="00D57124" w:rsidP="0088083B">
      <w:pPr>
        <w:topLinePunct/>
        <w:snapToGrid w:val="0"/>
        <w:spacing w:line="560" w:lineRule="exact"/>
        <w:ind w:firstLine="57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1.2.4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文字说明（</w:t>
      </w:r>
      <w:r w:rsidR="00B050FF" w:rsidRPr="00CF49DB">
        <w:rPr>
          <w:rFonts w:ascii="宋体" w:hAnsi="宋体"/>
          <w:kern w:val="0"/>
          <w:sz w:val="24"/>
          <w:szCs w:val="24"/>
        </w:rPr>
        <w:t>10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t>分）：书写工整，无错别字和繁体字：创作内容、意图简单介绍</w:t>
      </w:r>
      <w:r w:rsidR="00B050FF" w:rsidRPr="00CF49DB">
        <w:rPr>
          <w:rFonts w:ascii="宋体" w:hAnsi="宋体"/>
          <w:kern w:val="0"/>
          <w:sz w:val="24"/>
          <w:szCs w:val="24"/>
        </w:rPr>
        <w:t>100</w:t>
      </w:r>
      <w:r w:rsidR="00B050FF" w:rsidRPr="00CF49DB">
        <w:rPr>
          <w:rFonts w:ascii="宋体" w:hAnsi="宋体" w:hint="eastAsia"/>
          <w:kern w:val="0"/>
          <w:sz w:val="24"/>
          <w:szCs w:val="24"/>
        </w:rPr>
        <w:lastRenderedPageBreak/>
        <w:t>字以内。</w:t>
      </w:r>
    </w:p>
    <w:p w:rsidR="00B050FF" w:rsidRPr="00CF49DB" w:rsidRDefault="0088083B" w:rsidP="0088083B">
      <w:pPr>
        <w:topLinePunct/>
        <w:snapToGrid w:val="0"/>
        <w:spacing w:line="560" w:lineRule="exact"/>
        <w:ind w:firstLineChars="196" w:firstLine="472"/>
        <w:rPr>
          <w:rFonts w:ascii="宋体" w:hAnsi="宋体"/>
          <w:b/>
          <w:bCs/>
          <w:kern w:val="0"/>
          <w:sz w:val="24"/>
          <w:szCs w:val="24"/>
        </w:rPr>
      </w:pPr>
      <w:r w:rsidRPr="00CF49DB">
        <w:rPr>
          <w:rFonts w:ascii="宋体" w:hAnsi="宋体" w:hint="eastAsia"/>
          <w:b/>
          <w:bCs/>
          <w:kern w:val="0"/>
          <w:sz w:val="24"/>
          <w:szCs w:val="24"/>
        </w:rPr>
        <w:t>2.</w:t>
      </w:r>
      <w:r w:rsidR="003F17B8" w:rsidRPr="00CF49DB">
        <w:rPr>
          <w:rFonts w:ascii="宋体" w:hAnsi="宋体" w:hint="eastAsia"/>
          <w:b/>
          <w:bCs/>
          <w:kern w:val="0"/>
          <w:sz w:val="24"/>
          <w:szCs w:val="24"/>
        </w:rPr>
        <w:t>个人赛</w:t>
      </w:r>
      <w:r w:rsidR="00F61B71" w:rsidRPr="00CF49DB">
        <w:rPr>
          <w:rFonts w:ascii="宋体" w:hAnsi="宋体" w:hint="eastAsia"/>
          <w:b/>
          <w:bCs/>
          <w:kern w:val="0"/>
          <w:sz w:val="24"/>
          <w:szCs w:val="24"/>
        </w:rPr>
        <w:t>（小学组和初中组）</w:t>
      </w:r>
    </w:p>
    <w:p w:rsidR="0084001B" w:rsidRPr="00CF49DB" w:rsidRDefault="00D57124" w:rsidP="0088083B">
      <w:pPr>
        <w:topLinePunct/>
        <w:snapToGrid w:val="0"/>
        <w:spacing w:line="560" w:lineRule="exact"/>
        <w:ind w:firstLineChars="200" w:firstLine="480"/>
        <w:rPr>
          <w:rFonts w:ascii="宋体" w:hAnsi="宋体"/>
          <w:bCs/>
          <w:kern w:val="0"/>
          <w:sz w:val="24"/>
          <w:szCs w:val="24"/>
        </w:rPr>
      </w:pPr>
      <w:r w:rsidRPr="00CF49DB">
        <w:rPr>
          <w:rFonts w:ascii="宋体" w:hAnsi="宋体" w:hint="eastAsia"/>
          <w:bCs/>
          <w:kern w:val="0"/>
          <w:sz w:val="24"/>
          <w:szCs w:val="24"/>
        </w:rPr>
        <w:t>2.1</w:t>
      </w:r>
      <w:r w:rsidR="0084001B" w:rsidRPr="00CF49DB">
        <w:rPr>
          <w:rFonts w:ascii="宋体" w:hAnsi="宋体" w:hint="eastAsia"/>
          <w:bCs/>
          <w:kern w:val="0"/>
          <w:sz w:val="24"/>
          <w:szCs w:val="24"/>
        </w:rPr>
        <w:t>竞赛要求</w:t>
      </w:r>
    </w:p>
    <w:p w:rsidR="0084001B" w:rsidRPr="00CF49DB" w:rsidRDefault="00D57124" w:rsidP="0088083B">
      <w:pPr>
        <w:topLinePunct/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2.1.1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选手利用竞赛专用活动器材，在规定图形上进行分解解破和组合添加；</w:t>
      </w:r>
    </w:p>
    <w:p w:rsidR="0084001B" w:rsidRPr="00CF49DB" w:rsidRDefault="0088083B" w:rsidP="0088083B">
      <w:pPr>
        <w:widowControl/>
        <w:topLinePunct/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2.1.2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选手利用竞赛专用活动器材和辅助工具（彩色笔），在规定的主题范围内进行主题创作、专题创新设计、添加背景和文字说明；</w:t>
      </w:r>
    </w:p>
    <w:p w:rsidR="0084001B" w:rsidRPr="00CF49DB" w:rsidRDefault="0088083B" w:rsidP="0088083B">
      <w:pPr>
        <w:widowControl/>
        <w:topLinePunct/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2.1.3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器材要求：根据不同年级段，选手分别使用“</w:t>
      </w:r>
      <w:r w:rsidR="0084001B" w:rsidRPr="00CF49DB">
        <w:rPr>
          <w:rFonts w:ascii="宋体" w:hAnsi="宋体"/>
          <w:kern w:val="0"/>
          <w:sz w:val="24"/>
          <w:szCs w:val="24"/>
        </w:rPr>
        <w:t>1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副套装或</w:t>
      </w:r>
      <w:r w:rsidR="0084001B" w:rsidRPr="00CF49DB">
        <w:rPr>
          <w:rFonts w:ascii="宋体" w:hAnsi="宋体"/>
          <w:kern w:val="0"/>
          <w:sz w:val="24"/>
          <w:szCs w:val="24"/>
        </w:rPr>
        <w:t>5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副套装或8副套装智力七巧板”及配套的“智力美画板”活动器材进行个人比赛；竞赛时，活动器材中辅助资料辅导用书、模拟试卷、纸卡不得带入竞赛现场。</w:t>
      </w:r>
    </w:p>
    <w:p w:rsidR="0084001B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2.1.4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选手使用活动器材进行主题创作、广告创意与设计运用时，可以从多角度、多方面作为主题切入点进行创作。在图形设计创作活动中，要打破思维的界限，体验高度自由的设计空间，发挥空间想象力和设计能力。作品要有科学性、思想性、教育性和社会性，要突出色彩、平面构成、色彩构成、设计艺术等。</w:t>
      </w:r>
    </w:p>
    <w:p w:rsidR="0084001B" w:rsidRPr="00CF49DB" w:rsidRDefault="0088083B" w:rsidP="00CF49DB">
      <w:pPr>
        <w:topLinePunct/>
        <w:snapToGrid w:val="0"/>
        <w:spacing w:line="560" w:lineRule="exact"/>
        <w:ind w:firstLineChars="196" w:firstLine="470"/>
        <w:rPr>
          <w:rFonts w:ascii="宋体"/>
          <w:bCs/>
          <w:kern w:val="0"/>
          <w:sz w:val="24"/>
          <w:szCs w:val="24"/>
        </w:rPr>
      </w:pPr>
      <w:r w:rsidRPr="00CF49DB">
        <w:rPr>
          <w:rFonts w:ascii="宋体" w:hAnsi="宋体" w:hint="eastAsia"/>
          <w:bCs/>
          <w:kern w:val="0"/>
          <w:sz w:val="24"/>
          <w:szCs w:val="24"/>
        </w:rPr>
        <w:t>2.2</w:t>
      </w:r>
      <w:r w:rsidR="0084001B" w:rsidRPr="00CF49DB">
        <w:rPr>
          <w:rFonts w:ascii="宋体" w:hAnsi="宋体" w:hint="eastAsia"/>
          <w:bCs/>
          <w:kern w:val="0"/>
          <w:sz w:val="24"/>
          <w:szCs w:val="24"/>
        </w:rPr>
        <w:t>评分标准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：</w:t>
      </w:r>
    </w:p>
    <w:p w:rsidR="0084001B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2.2.1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基础题（</w:t>
      </w:r>
      <w:r w:rsidR="0084001B" w:rsidRPr="00CF49DB">
        <w:rPr>
          <w:rFonts w:ascii="宋体" w:hAnsi="宋体"/>
          <w:kern w:val="0"/>
          <w:sz w:val="24"/>
          <w:szCs w:val="24"/>
        </w:rPr>
        <w:t>40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分）：依据不同竞赛年段分别从智力七巧板</w:t>
      </w:r>
      <w:r w:rsidR="0084001B" w:rsidRPr="00CF49DB">
        <w:rPr>
          <w:rFonts w:ascii="宋体" w:hAnsi="宋体"/>
          <w:kern w:val="0"/>
          <w:sz w:val="24"/>
          <w:szCs w:val="24"/>
        </w:rPr>
        <w:t>1-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32副和智力美画对号入座、依样创作、专题创意等规定图形、命题事物进行组拼分解、组合添加和命题创作，以答题、分解、组合图形的准确性、规范性为准；</w:t>
      </w:r>
    </w:p>
    <w:p w:rsidR="0084001B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2.2.2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拓展题（</w:t>
      </w:r>
      <w:r w:rsidR="0084001B" w:rsidRPr="00CF49DB">
        <w:rPr>
          <w:rFonts w:ascii="宋体" w:hAnsi="宋体"/>
          <w:kern w:val="0"/>
          <w:sz w:val="24"/>
          <w:szCs w:val="24"/>
        </w:rPr>
        <w:t>30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分）：依据主题命题、规定套数和创意范围进行智力七巧、智力美画分类型的创新创作，以创意的规范性、新颖性、创造性和准确性为准；</w:t>
      </w:r>
    </w:p>
    <w:p w:rsidR="0084001B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2.2.3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综合题（</w:t>
      </w:r>
      <w:r w:rsidR="0084001B" w:rsidRPr="00CF49DB">
        <w:rPr>
          <w:rFonts w:ascii="宋体" w:hAnsi="宋体"/>
          <w:kern w:val="0"/>
          <w:sz w:val="24"/>
          <w:szCs w:val="24"/>
        </w:rPr>
        <w:t>30</w:t>
      </w:r>
      <w:r w:rsidR="0084001B" w:rsidRPr="00CF49DB">
        <w:rPr>
          <w:rFonts w:ascii="宋体" w:hAnsi="宋体" w:hint="eastAsia"/>
          <w:kern w:val="0"/>
          <w:sz w:val="24"/>
          <w:szCs w:val="24"/>
        </w:rPr>
        <w:t>分）：依据规定主题或自由命题或半命题，从传统文化、国学、体育运动、社会事件、公益广告、环保减排、养成教育、品格塑造、科技畅想等方面使用规定套数、规定背景、专用器材及工具进行综合作品创作，以作品的社会性、教育性、审美性、公益性、创意性及作品制作的质量、色彩背景运用的恰当性为依据。</w:t>
      </w:r>
    </w:p>
    <w:p w:rsidR="0084001B" w:rsidRPr="00CF49DB" w:rsidRDefault="003F17B8" w:rsidP="00CF49DB">
      <w:pPr>
        <w:topLinePunct/>
        <w:snapToGrid w:val="0"/>
        <w:spacing w:line="560" w:lineRule="exact"/>
        <w:ind w:firstLineChars="200" w:firstLine="482"/>
        <w:rPr>
          <w:rFonts w:ascii="宋体"/>
          <w:b/>
          <w:kern w:val="0"/>
          <w:sz w:val="24"/>
          <w:szCs w:val="24"/>
        </w:rPr>
      </w:pPr>
      <w:r w:rsidRPr="00CF49DB">
        <w:rPr>
          <w:rFonts w:ascii="宋体" w:hint="eastAsia"/>
          <w:b/>
          <w:kern w:val="0"/>
          <w:sz w:val="24"/>
          <w:szCs w:val="24"/>
        </w:rPr>
        <w:t>3.团体赛</w:t>
      </w:r>
      <w:r w:rsidR="00F61B71" w:rsidRPr="00CF49DB">
        <w:rPr>
          <w:rFonts w:ascii="宋体" w:hint="eastAsia"/>
          <w:b/>
          <w:kern w:val="0"/>
          <w:sz w:val="24"/>
          <w:szCs w:val="24"/>
        </w:rPr>
        <w:t>（小学组和初中组）</w:t>
      </w:r>
    </w:p>
    <w:p w:rsidR="003F17B8" w:rsidRPr="00CF49DB" w:rsidRDefault="0088083B" w:rsidP="00CF49D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int="eastAsia"/>
          <w:kern w:val="0"/>
          <w:sz w:val="24"/>
          <w:szCs w:val="24"/>
        </w:rPr>
        <w:t>3.1</w:t>
      </w:r>
      <w:r w:rsidR="003F17B8" w:rsidRPr="00CF49DB">
        <w:rPr>
          <w:rFonts w:ascii="宋体" w:hint="eastAsia"/>
          <w:bCs/>
          <w:kern w:val="0"/>
          <w:sz w:val="24"/>
          <w:szCs w:val="24"/>
        </w:rPr>
        <w:t>器材要求</w:t>
      </w:r>
      <w:r w:rsidRPr="00CF49DB">
        <w:rPr>
          <w:rFonts w:ascii="宋体" w:hint="eastAsia"/>
          <w:kern w:val="0"/>
          <w:sz w:val="24"/>
          <w:szCs w:val="24"/>
        </w:rPr>
        <w:t>：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每人一套</w:t>
      </w:r>
      <w:r w:rsidR="003F17B8" w:rsidRPr="00CF49DB">
        <w:rPr>
          <w:rFonts w:ascii="宋体" w:hAnsi="宋体"/>
          <w:kern w:val="0"/>
          <w:sz w:val="24"/>
          <w:szCs w:val="24"/>
        </w:rPr>
        <w:t>C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类活动器材，包括：智力七巧板8副、智力七巧板辅导用书《彩色综合版》、智力七巧板辅导用书《彩色拓展版》、A4图单、A8图卡、长形智力美画板、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lastRenderedPageBreak/>
        <w:t>智力美画板辅导用书《彩色基础版》、《智力七巧板模拟试题集》等，彩色水彩笔、铅笔、橡皮等自带。</w:t>
      </w:r>
    </w:p>
    <w:p w:rsidR="003F17B8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int="eastAsia"/>
          <w:kern w:val="0"/>
          <w:sz w:val="24"/>
          <w:szCs w:val="24"/>
        </w:rPr>
        <w:t>3.2</w:t>
      </w:r>
      <w:r w:rsidR="003F17B8" w:rsidRPr="00CF49DB">
        <w:rPr>
          <w:rFonts w:ascii="宋体" w:hint="eastAsia"/>
          <w:kern w:val="0"/>
          <w:sz w:val="24"/>
          <w:szCs w:val="24"/>
        </w:rPr>
        <w:t>评分标准</w:t>
      </w:r>
    </w:p>
    <w:p w:rsidR="003F17B8" w:rsidRPr="00CF49DB" w:rsidRDefault="003F17B8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按照各参赛队完成的纸质作品或者作品数码相机拍摄后，从新颖性、创造性、社会性、思想性、审美性及作品制作质量为依据进行评分，满分</w:t>
      </w:r>
      <w:r w:rsidRPr="00CF49DB">
        <w:rPr>
          <w:rFonts w:ascii="宋体" w:hAnsi="宋体"/>
          <w:kern w:val="0"/>
          <w:sz w:val="24"/>
          <w:szCs w:val="24"/>
        </w:rPr>
        <w:t>100</w:t>
      </w:r>
      <w:r w:rsidRPr="00CF49DB">
        <w:rPr>
          <w:rFonts w:ascii="宋体" w:hAnsi="宋体" w:hint="eastAsia"/>
          <w:kern w:val="0"/>
          <w:sz w:val="24"/>
          <w:szCs w:val="24"/>
        </w:rPr>
        <w:t>分，具体评比标准如下：</w:t>
      </w:r>
    </w:p>
    <w:p w:rsidR="003F17B8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3.2.1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创造性（占</w:t>
      </w:r>
      <w:r w:rsidR="003F17B8" w:rsidRPr="00CF49DB">
        <w:rPr>
          <w:rFonts w:ascii="宋体" w:hAnsi="宋体"/>
          <w:kern w:val="0"/>
          <w:sz w:val="24"/>
          <w:szCs w:val="24"/>
        </w:rPr>
        <w:t>50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分）：作品主体部分及其辅助手段加工是否原创；主题表现是否新颖、构思独特、巧妙富有情趣；主体部分是否具有想象力和个体表现力；作品创作的人物、情景、事件是否巧妙结合、形象生动</w:t>
      </w:r>
      <w:r w:rsidR="003F17B8" w:rsidRPr="00CF49DB">
        <w:rPr>
          <w:rFonts w:ascii="宋体"/>
          <w:kern w:val="0"/>
          <w:sz w:val="24"/>
          <w:szCs w:val="24"/>
        </w:rPr>
        <w:t>.</w:t>
      </w:r>
    </w:p>
    <w:p w:rsidR="003F17B8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3.2.2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主题（占</w:t>
      </w:r>
      <w:r w:rsidR="003F17B8" w:rsidRPr="00CF49DB">
        <w:rPr>
          <w:rFonts w:ascii="宋体" w:hAnsi="宋体"/>
          <w:kern w:val="0"/>
          <w:sz w:val="24"/>
          <w:szCs w:val="24"/>
        </w:rPr>
        <w:t>10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分）：主题与命题一致；内容健康、思想积极上进；内容富有欣赏性和教育性（或宣传性）</w:t>
      </w:r>
    </w:p>
    <w:p w:rsidR="003F17B8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3.2.3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美感（占</w:t>
      </w:r>
      <w:r w:rsidR="003F17B8" w:rsidRPr="00CF49DB">
        <w:rPr>
          <w:rFonts w:ascii="宋体" w:hAnsi="宋体"/>
          <w:kern w:val="0"/>
          <w:sz w:val="24"/>
          <w:szCs w:val="24"/>
        </w:rPr>
        <w:t>30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分）：各部分造型和谐；背景、色彩等搭配美观合理与协调；作品体现强烈的审美感染力；是否用规定套数的智力七巧板和专用的智力美画板18个基本孔型创作的。</w:t>
      </w:r>
    </w:p>
    <w:p w:rsidR="003F17B8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3.2.4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文字说明（</w:t>
      </w:r>
      <w:r w:rsidR="003F17B8" w:rsidRPr="00CF49DB">
        <w:rPr>
          <w:rFonts w:ascii="宋体" w:hAnsi="宋体"/>
          <w:kern w:val="0"/>
          <w:sz w:val="24"/>
          <w:szCs w:val="24"/>
        </w:rPr>
        <w:t>10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分）：书写工整，无错别字和繁体字：创作内容、意图简单介绍</w:t>
      </w:r>
      <w:r w:rsidR="003F17B8" w:rsidRPr="00CF49DB">
        <w:rPr>
          <w:rFonts w:ascii="宋体" w:hAnsi="宋体"/>
          <w:kern w:val="0"/>
          <w:sz w:val="24"/>
          <w:szCs w:val="24"/>
        </w:rPr>
        <w:t>150</w:t>
      </w:r>
      <w:r w:rsidR="003F17B8" w:rsidRPr="00CF49DB">
        <w:rPr>
          <w:rFonts w:ascii="宋体" w:hAnsi="宋体" w:hint="eastAsia"/>
          <w:kern w:val="0"/>
          <w:sz w:val="24"/>
          <w:szCs w:val="24"/>
        </w:rPr>
        <w:t>字以内。</w:t>
      </w:r>
    </w:p>
    <w:p w:rsidR="003F17B8" w:rsidRPr="00CF49DB" w:rsidRDefault="003F17B8" w:rsidP="00CF49DB">
      <w:pPr>
        <w:topLinePunct/>
        <w:snapToGrid w:val="0"/>
        <w:spacing w:line="560" w:lineRule="exact"/>
        <w:ind w:firstLineChars="196" w:firstLine="551"/>
        <w:rPr>
          <w:rFonts w:ascii="宋体"/>
          <w:b/>
          <w:kern w:val="0"/>
          <w:sz w:val="28"/>
          <w:szCs w:val="28"/>
        </w:rPr>
      </w:pPr>
      <w:r w:rsidRPr="00CF49DB">
        <w:rPr>
          <w:rFonts w:ascii="宋体" w:hint="eastAsia"/>
          <w:b/>
          <w:kern w:val="0"/>
          <w:sz w:val="28"/>
          <w:szCs w:val="28"/>
        </w:rPr>
        <w:t>五、竞赛</w:t>
      </w:r>
    </w:p>
    <w:p w:rsidR="003F17B8" w:rsidRPr="00CF49DB" w:rsidRDefault="00F61B71" w:rsidP="00CF49DB">
      <w:pPr>
        <w:topLinePunct/>
        <w:snapToGrid w:val="0"/>
        <w:spacing w:line="560" w:lineRule="exact"/>
        <w:ind w:firstLineChars="200" w:firstLine="482"/>
        <w:rPr>
          <w:rFonts w:ascii="宋体"/>
          <w:b/>
          <w:kern w:val="0"/>
          <w:sz w:val="24"/>
          <w:szCs w:val="24"/>
        </w:rPr>
      </w:pPr>
      <w:r w:rsidRPr="00CF49DB">
        <w:rPr>
          <w:rFonts w:ascii="宋体" w:hint="eastAsia"/>
          <w:b/>
          <w:kern w:val="0"/>
          <w:sz w:val="24"/>
          <w:szCs w:val="24"/>
        </w:rPr>
        <w:t>1.个人赛（小学组、初中组）</w:t>
      </w:r>
    </w:p>
    <w:p w:rsidR="00F61B71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1.1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以</w:t>
      </w:r>
      <w:r w:rsidR="00F61B71" w:rsidRPr="00CF49DB">
        <w:rPr>
          <w:rFonts w:ascii="宋体" w:hAnsi="宋体" w:hint="eastAsia"/>
          <w:kern w:val="0"/>
          <w:sz w:val="24"/>
          <w:szCs w:val="24"/>
        </w:rPr>
        <w:t>试卷形式，边拼边画边创作，统一在试卷上表现。</w:t>
      </w:r>
    </w:p>
    <w:p w:rsidR="00F61B71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1.2</w:t>
      </w:r>
      <w:r w:rsidR="00F61B71" w:rsidRPr="00CF49DB">
        <w:rPr>
          <w:rFonts w:ascii="宋体" w:hAnsi="宋体" w:hint="eastAsia"/>
          <w:kern w:val="0"/>
          <w:sz w:val="24"/>
          <w:szCs w:val="24"/>
        </w:rPr>
        <w:t>时间：</w:t>
      </w:r>
      <w:r w:rsidR="00F61B71" w:rsidRPr="00CF49DB">
        <w:rPr>
          <w:rFonts w:ascii="宋体" w:hAnsi="宋体"/>
          <w:kern w:val="0"/>
          <w:sz w:val="24"/>
          <w:szCs w:val="24"/>
        </w:rPr>
        <w:t>90</w:t>
      </w:r>
      <w:r w:rsidR="00F61B71" w:rsidRPr="00CF49DB">
        <w:rPr>
          <w:rFonts w:ascii="宋体" w:hAnsi="宋体" w:hint="eastAsia"/>
          <w:kern w:val="0"/>
          <w:sz w:val="24"/>
          <w:szCs w:val="24"/>
        </w:rPr>
        <w:t>分钟；</w:t>
      </w:r>
    </w:p>
    <w:p w:rsidR="00F61B71" w:rsidRPr="00CF49DB" w:rsidRDefault="0088083B" w:rsidP="00CF49D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1.3</w:t>
      </w:r>
      <w:r w:rsidR="00F61B71" w:rsidRPr="00CF49DB">
        <w:rPr>
          <w:rFonts w:ascii="宋体" w:hAnsi="宋体" w:hint="eastAsia"/>
          <w:kern w:val="0"/>
          <w:sz w:val="24"/>
          <w:szCs w:val="24"/>
        </w:rPr>
        <w:t>竞赛内容为图形分解、图形组合添加和图形创新设计、色彩运用设计（用水彩画笔在图形上涂上合适、协调或创意性的色彩）和局部创意、情节创意、故事接龙和命题或自由命题主题创作等题型。</w:t>
      </w:r>
    </w:p>
    <w:p w:rsidR="00F61B71" w:rsidRPr="00CF49DB" w:rsidRDefault="00B03CBD" w:rsidP="00CF49DB">
      <w:pPr>
        <w:topLinePunct/>
        <w:snapToGrid w:val="0"/>
        <w:spacing w:line="560" w:lineRule="exact"/>
        <w:ind w:firstLineChars="200" w:firstLine="482"/>
        <w:rPr>
          <w:rFonts w:ascii="宋体"/>
          <w:b/>
          <w:kern w:val="0"/>
          <w:sz w:val="24"/>
          <w:szCs w:val="24"/>
        </w:rPr>
      </w:pPr>
      <w:r w:rsidRPr="00CF49DB">
        <w:rPr>
          <w:rFonts w:ascii="宋体" w:hint="eastAsia"/>
          <w:b/>
          <w:kern w:val="0"/>
          <w:sz w:val="24"/>
          <w:szCs w:val="24"/>
        </w:rPr>
        <w:t>2.团体赛（小学组、初中组）</w:t>
      </w:r>
    </w:p>
    <w:p w:rsidR="00B03CBD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2.1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现场确定主题：创作现场在未知的主题范围内现场抽题创作，题目名称、组拼内容和创作理念必须与规定的主题范围相符，不符合者不能得分。</w:t>
      </w:r>
    </w:p>
    <w:p w:rsidR="00B03CBD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2.2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每组组长在抽选主题后，五人进行分工协助、集体创作，在规定时间内提交完整的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lastRenderedPageBreak/>
        <w:t>创新作品。</w:t>
      </w:r>
    </w:p>
    <w:p w:rsidR="00B03CBD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2.3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组拼创作：使用七巧板的套数必须是40套即280块规定板块，不得多块也不得少块，在规定的纸张上（</w:t>
      </w:r>
      <w:r w:rsidR="00B03CBD" w:rsidRPr="00CF49DB">
        <w:rPr>
          <w:rFonts w:ascii="宋体" w:hAnsi="宋体"/>
          <w:kern w:val="0"/>
          <w:sz w:val="24"/>
          <w:szCs w:val="24"/>
        </w:rPr>
        <w:t>800MM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×</w:t>
      </w:r>
      <w:r w:rsidR="00B03CBD" w:rsidRPr="00CF49DB">
        <w:rPr>
          <w:rFonts w:ascii="宋体" w:hAnsi="宋体"/>
          <w:kern w:val="0"/>
          <w:sz w:val="24"/>
          <w:szCs w:val="24"/>
        </w:rPr>
        <w:t>1200MM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）进行现场组拼、创作设计；作品背景画面必须用智力美画板上18个基本孔型进行绘制，另可自行添加另外不同的色彩和其它辅助背景；智力七巧板组拼结束后，必须用与智力七巧板活动器材一致的比例（实物智力七巧板）或统一缩小比例（器材专用画板7个基本孔型比例）把作品绘制在规定纸张上，同时须划出分解线。</w:t>
      </w:r>
    </w:p>
    <w:p w:rsidR="00B03CBD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2.4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色彩：可以根据作品需要添加色彩或不添加色彩，如果添加色彩必须均匀协调。与主题吻合，并具有美感。</w:t>
      </w:r>
    </w:p>
    <w:p w:rsidR="00B03CBD" w:rsidRPr="00CF49DB" w:rsidRDefault="0088083B" w:rsidP="0088083B">
      <w:pPr>
        <w:topLinePunct/>
        <w:snapToGrid w:val="0"/>
        <w:spacing w:line="560" w:lineRule="exact"/>
        <w:ind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2.5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作品必须附带文字说明；落款包括：姓名、学校名称、县市区名称、年级段、几副智力七巧板进行的创作等。</w:t>
      </w:r>
    </w:p>
    <w:p w:rsidR="00B03CBD" w:rsidRPr="00CF49DB" w:rsidRDefault="0088083B" w:rsidP="0088083B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 w:rsidRPr="00CF49DB">
        <w:rPr>
          <w:rFonts w:ascii="宋体" w:hAnsi="宋体" w:hint="eastAsia"/>
          <w:kern w:val="0"/>
          <w:sz w:val="24"/>
          <w:szCs w:val="24"/>
        </w:rPr>
        <w:t>2.6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现场创作时间为</w:t>
      </w:r>
      <w:r w:rsidR="00B03CBD" w:rsidRPr="00CF49DB">
        <w:rPr>
          <w:rFonts w:ascii="宋体" w:hAnsi="宋体"/>
          <w:kern w:val="0"/>
          <w:sz w:val="24"/>
          <w:szCs w:val="24"/>
        </w:rPr>
        <w:t>90</w:t>
      </w:r>
      <w:r w:rsidR="00B03CBD" w:rsidRPr="00CF49DB">
        <w:rPr>
          <w:rFonts w:ascii="宋体" w:hAnsi="宋体" w:hint="eastAsia"/>
          <w:kern w:val="0"/>
          <w:sz w:val="24"/>
          <w:szCs w:val="24"/>
        </w:rPr>
        <w:t>分钟。</w:t>
      </w:r>
    </w:p>
    <w:p w:rsidR="007D23B0" w:rsidRPr="00CF49DB" w:rsidRDefault="00CF49DB" w:rsidP="00CF49DB">
      <w:pPr>
        <w:topLinePunct/>
        <w:snapToGrid w:val="0"/>
        <w:spacing w:line="560" w:lineRule="exact"/>
        <w:ind w:firstLineChars="196" w:firstLine="551"/>
        <w:rPr>
          <w:rFonts w:ascii="宋体"/>
          <w:b/>
          <w:bCs/>
          <w:kern w:val="0"/>
          <w:sz w:val="28"/>
          <w:szCs w:val="28"/>
        </w:rPr>
      </w:pPr>
      <w:r w:rsidRPr="00CF49DB">
        <w:rPr>
          <w:rFonts w:ascii="宋体" w:hAnsi="宋体" w:hint="eastAsia"/>
          <w:b/>
          <w:bCs/>
          <w:kern w:val="0"/>
          <w:sz w:val="28"/>
          <w:szCs w:val="28"/>
        </w:rPr>
        <w:t>六</w:t>
      </w:r>
      <w:r w:rsidR="007D23B0" w:rsidRPr="00CF49DB">
        <w:rPr>
          <w:rFonts w:ascii="宋体" w:hAnsi="宋体" w:hint="eastAsia"/>
          <w:b/>
          <w:bCs/>
          <w:kern w:val="0"/>
          <w:sz w:val="28"/>
          <w:szCs w:val="28"/>
        </w:rPr>
        <w:t>、表彰与奖励</w:t>
      </w:r>
    </w:p>
    <w:p w:rsidR="007D23B0" w:rsidRPr="00CF49DB" w:rsidRDefault="007D23B0" w:rsidP="0088083B">
      <w:pPr>
        <w:topLinePunct/>
        <w:snapToGrid w:val="0"/>
        <w:spacing w:line="560" w:lineRule="exact"/>
        <w:ind w:firstLineChars="200" w:firstLine="480"/>
        <w:rPr>
          <w:rFonts w:eastAsia="Times New Roman"/>
          <w:kern w:val="0"/>
          <w:sz w:val="24"/>
          <w:szCs w:val="24"/>
        </w:rPr>
      </w:pPr>
      <w:r w:rsidRPr="00CF49DB">
        <w:rPr>
          <w:rFonts w:ascii="宋体" w:hAnsi="宋体"/>
          <w:kern w:val="0"/>
          <w:sz w:val="24"/>
          <w:szCs w:val="24"/>
        </w:rPr>
        <w:t>1</w:t>
      </w:r>
      <w:r w:rsidRPr="00CF49DB">
        <w:rPr>
          <w:rFonts w:ascii="宋体" w:hAnsi="宋体" w:hint="eastAsia"/>
          <w:kern w:val="0"/>
          <w:sz w:val="24"/>
          <w:szCs w:val="24"/>
        </w:rPr>
        <w:t>．个人竞赛奖：按组别单项成绩取一等奖</w:t>
      </w:r>
      <w:r w:rsidRPr="00CF49DB">
        <w:rPr>
          <w:rFonts w:ascii="宋体" w:hAnsi="宋体"/>
          <w:kern w:val="0"/>
          <w:sz w:val="24"/>
          <w:szCs w:val="24"/>
        </w:rPr>
        <w:t>1</w:t>
      </w:r>
      <w:r w:rsidR="0007557B">
        <w:rPr>
          <w:rFonts w:ascii="宋体" w:hAnsi="宋体" w:hint="eastAsia"/>
          <w:kern w:val="0"/>
          <w:sz w:val="24"/>
          <w:szCs w:val="24"/>
        </w:rPr>
        <w:t>5</w:t>
      </w:r>
      <w:r w:rsidRPr="00CF49DB">
        <w:rPr>
          <w:rFonts w:ascii="宋体" w:hAnsi="宋体"/>
          <w:kern w:val="0"/>
          <w:sz w:val="24"/>
          <w:szCs w:val="24"/>
        </w:rPr>
        <w:t>%</w:t>
      </w:r>
      <w:r w:rsidRPr="00CF49DB">
        <w:rPr>
          <w:rFonts w:ascii="宋体" w:hAnsi="宋体" w:hint="eastAsia"/>
          <w:kern w:val="0"/>
          <w:sz w:val="24"/>
          <w:szCs w:val="24"/>
        </w:rPr>
        <w:t>、二等奖</w:t>
      </w:r>
      <w:r w:rsidR="0007557B">
        <w:rPr>
          <w:rFonts w:ascii="宋体" w:hAnsi="宋体" w:hint="eastAsia"/>
          <w:kern w:val="0"/>
          <w:sz w:val="24"/>
          <w:szCs w:val="24"/>
        </w:rPr>
        <w:t>3</w:t>
      </w:r>
      <w:r w:rsidRPr="00CF49DB">
        <w:rPr>
          <w:rFonts w:ascii="宋体" w:hAnsi="宋体"/>
          <w:kern w:val="0"/>
          <w:sz w:val="24"/>
          <w:szCs w:val="24"/>
        </w:rPr>
        <w:t>5%</w:t>
      </w:r>
      <w:r w:rsidRPr="00CF49DB">
        <w:rPr>
          <w:rFonts w:ascii="宋体" w:hAnsi="宋体" w:hint="eastAsia"/>
          <w:kern w:val="0"/>
          <w:sz w:val="24"/>
          <w:szCs w:val="24"/>
        </w:rPr>
        <w:t>、三等奖</w:t>
      </w:r>
      <w:r w:rsidR="0007557B">
        <w:rPr>
          <w:rFonts w:ascii="宋体" w:hAnsi="宋体" w:hint="eastAsia"/>
          <w:kern w:val="0"/>
          <w:sz w:val="24"/>
          <w:szCs w:val="24"/>
        </w:rPr>
        <w:t>50</w:t>
      </w:r>
      <w:r w:rsidRPr="00CF49DB">
        <w:rPr>
          <w:rFonts w:ascii="宋体" w:hAnsi="宋体"/>
          <w:kern w:val="0"/>
          <w:sz w:val="24"/>
          <w:szCs w:val="24"/>
        </w:rPr>
        <w:t>%</w:t>
      </w:r>
      <w:r w:rsidRPr="00CF49DB">
        <w:rPr>
          <w:rFonts w:ascii="宋体" w:hAnsi="宋体" w:hint="eastAsia"/>
          <w:kern w:val="0"/>
          <w:sz w:val="24"/>
          <w:szCs w:val="24"/>
        </w:rPr>
        <w:t>；</w:t>
      </w:r>
    </w:p>
    <w:p w:rsidR="007D23B0" w:rsidRDefault="007D23B0" w:rsidP="000C28F6">
      <w:pPr>
        <w:topLinePunct/>
        <w:snapToGrid w:val="0"/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CF49DB">
        <w:rPr>
          <w:rFonts w:ascii="宋体" w:hAnsi="宋体"/>
          <w:kern w:val="0"/>
          <w:sz w:val="24"/>
          <w:szCs w:val="24"/>
        </w:rPr>
        <w:t>2</w:t>
      </w:r>
      <w:r w:rsidRPr="00CF49DB">
        <w:rPr>
          <w:rFonts w:ascii="宋体" w:hAnsi="宋体" w:hint="eastAsia"/>
          <w:kern w:val="0"/>
          <w:sz w:val="24"/>
          <w:szCs w:val="24"/>
        </w:rPr>
        <w:t>．团体竞赛奖：按组别成绩取</w:t>
      </w:r>
      <w:r w:rsidR="0007557B" w:rsidRPr="00CF49DB">
        <w:rPr>
          <w:rFonts w:ascii="宋体" w:hAnsi="宋体" w:hint="eastAsia"/>
          <w:kern w:val="0"/>
          <w:sz w:val="24"/>
          <w:szCs w:val="24"/>
        </w:rPr>
        <w:t>一等奖</w:t>
      </w:r>
      <w:r w:rsidR="0007557B" w:rsidRPr="00CF49DB">
        <w:rPr>
          <w:rFonts w:ascii="宋体" w:hAnsi="宋体"/>
          <w:kern w:val="0"/>
          <w:sz w:val="24"/>
          <w:szCs w:val="24"/>
        </w:rPr>
        <w:t>1</w:t>
      </w:r>
      <w:r w:rsidR="0007557B">
        <w:rPr>
          <w:rFonts w:ascii="宋体" w:hAnsi="宋体" w:hint="eastAsia"/>
          <w:kern w:val="0"/>
          <w:sz w:val="24"/>
          <w:szCs w:val="24"/>
        </w:rPr>
        <w:t>5</w:t>
      </w:r>
      <w:r w:rsidR="0007557B" w:rsidRPr="00CF49DB">
        <w:rPr>
          <w:rFonts w:ascii="宋体" w:hAnsi="宋体"/>
          <w:kern w:val="0"/>
          <w:sz w:val="24"/>
          <w:szCs w:val="24"/>
        </w:rPr>
        <w:t>%</w:t>
      </w:r>
      <w:r w:rsidR="0007557B" w:rsidRPr="00CF49DB">
        <w:rPr>
          <w:rFonts w:ascii="宋体" w:hAnsi="宋体" w:hint="eastAsia"/>
          <w:kern w:val="0"/>
          <w:sz w:val="24"/>
          <w:szCs w:val="24"/>
        </w:rPr>
        <w:t>、二等奖</w:t>
      </w:r>
      <w:r w:rsidR="0007557B">
        <w:rPr>
          <w:rFonts w:ascii="宋体" w:hAnsi="宋体" w:hint="eastAsia"/>
          <w:kern w:val="0"/>
          <w:sz w:val="24"/>
          <w:szCs w:val="24"/>
        </w:rPr>
        <w:t>3</w:t>
      </w:r>
      <w:r w:rsidR="0007557B" w:rsidRPr="00CF49DB">
        <w:rPr>
          <w:rFonts w:ascii="宋体" w:hAnsi="宋体"/>
          <w:kern w:val="0"/>
          <w:sz w:val="24"/>
          <w:szCs w:val="24"/>
        </w:rPr>
        <w:t>5%</w:t>
      </w:r>
      <w:r w:rsidR="0007557B" w:rsidRPr="00CF49DB">
        <w:rPr>
          <w:rFonts w:ascii="宋体" w:hAnsi="宋体" w:hint="eastAsia"/>
          <w:kern w:val="0"/>
          <w:sz w:val="24"/>
          <w:szCs w:val="24"/>
        </w:rPr>
        <w:t>、三等奖</w:t>
      </w:r>
      <w:r w:rsidR="0007557B">
        <w:rPr>
          <w:rFonts w:ascii="宋体" w:hAnsi="宋体" w:hint="eastAsia"/>
          <w:kern w:val="0"/>
          <w:sz w:val="24"/>
          <w:szCs w:val="24"/>
        </w:rPr>
        <w:t>50</w:t>
      </w:r>
      <w:r w:rsidR="0007557B" w:rsidRPr="00CF49DB">
        <w:rPr>
          <w:rFonts w:ascii="宋体" w:hAnsi="宋体"/>
          <w:kern w:val="0"/>
          <w:sz w:val="24"/>
          <w:szCs w:val="24"/>
        </w:rPr>
        <w:t>%</w:t>
      </w:r>
      <w:r w:rsidRPr="00CF49DB">
        <w:rPr>
          <w:rFonts w:ascii="宋体" w:hAnsi="宋体" w:hint="eastAsia"/>
          <w:kern w:val="0"/>
          <w:sz w:val="24"/>
          <w:szCs w:val="24"/>
        </w:rPr>
        <w:t>；</w:t>
      </w:r>
    </w:p>
    <w:p w:rsidR="0007557B" w:rsidRPr="000C28F6" w:rsidRDefault="0007557B" w:rsidP="000C28F6">
      <w:pPr>
        <w:topLinePunct/>
        <w:snapToGrid w:val="0"/>
        <w:spacing w:line="560" w:lineRule="exact"/>
        <w:ind w:firstLineChars="200" w:firstLine="480"/>
        <w:rPr>
          <w:rFonts w:eastAsiaTheme="minor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3.所有参赛作品评审分数达到60分以上才能评奖。</w:t>
      </w:r>
    </w:p>
    <w:p w:rsidR="007D23B0" w:rsidRPr="00CF49DB" w:rsidRDefault="00CF49DB" w:rsidP="0088083B">
      <w:pPr>
        <w:topLinePunct/>
        <w:snapToGrid w:val="0"/>
        <w:spacing w:line="560" w:lineRule="exact"/>
        <w:ind w:firstLine="570"/>
        <w:rPr>
          <w:rFonts w:ascii="宋体"/>
          <w:b/>
          <w:kern w:val="0"/>
          <w:sz w:val="28"/>
          <w:szCs w:val="28"/>
        </w:rPr>
      </w:pPr>
      <w:r w:rsidRPr="00CF49DB">
        <w:rPr>
          <w:rFonts w:ascii="宋体" w:hint="eastAsia"/>
          <w:b/>
          <w:kern w:val="0"/>
          <w:sz w:val="28"/>
          <w:szCs w:val="28"/>
        </w:rPr>
        <w:t>七、联系方式</w:t>
      </w:r>
    </w:p>
    <w:p w:rsidR="00CF49DB" w:rsidRPr="00CF49DB" w:rsidRDefault="000C28F6" w:rsidP="00637718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1.</w:t>
      </w:r>
      <w:r w:rsidR="00CF49DB" w:rsidRPr="00CF49DB">
        <w:rPr>
          <w:rFonts w:ascii="宋体" w:hint="eastAsia"/>
          <w:kern w:val="0"/>
          <w:sz w:val="24"/>
          <w:szCs w:val="24"/>
        </w:rPr>
        <w:t>联系人：张</w:t>
      </w:r>
      <w:r w:rsidR="00335CA6">
        <w:rPr>
          <w:rFonts w:ascii="宋体" w:hint="eastAsia"/>
          <w:kern w:val="0"/>
          <w:sz w:val="24"/>
          <w:szCs w:val="24"/>
        </w:rPr>
        <w:t>老师、陈老师</w:t>
      </w:r>
    </w:p>
    <w:p w:rsidR="00CF49DB" w:rsidRDefault="000C28F6" w:rsidP="00637718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2.</w:t>
      </w:r>
      <w:r w:rsidR="00CF49DB" w:rsidRPr="00CF49DB">
        <w:rPr>
          <w:rFonts w:ascii="宋体" w:hint="eastAsia"/>
          <w:kern w:val="0"/>
          <w:sz w:val="24"/>
          <w:szCs w:val="24"/>
        </w:rPr>
        <w:t>联系电话：027-87128090</w:t>
      </w:r>
    </w:p>
    <w:p w:rsidR="00637718" w:rsidRPr="00637718" w:rsidRDefault="000C28F6" w:rsidP="00637718">
      <w:pPr>
        <w:widowControl/>
        <w:spacing w:line="5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</w:t>
      </w:r>
      <w:r w:rsidR="00637718">
        <w:rPr>
          <w:rFonts w:ascii="宋体" w:hAnsi="宋体" w:cs="宋体" w:hint="eastAsia"/>
          <w:kern w:val="0"/>
          <w:sz w:val="24"/>
          <w:szCs w:val="24"/>
        </w:rPr>
        <w:t>联系地址：</w:t>
      </w:r>
      <w:r w:rsidR="00637718" w:rsidRPr="00637718">
        <w:rPr>
          <w:rFonts w:ascii="宋体" w:hAnsi="宋体" w:cs="宋体"/>
          <w:kern w:val="0"/>
          <w:sz w:val="24"/>
          <w:szCs w:val="24"/>
        </w:rPr>
        <w:t>湖北省武汉市洪山路2号湖北科教大厦C座502,504室</w:t>
      </w:r>
    </w:p>
    <w:p w:rsidR="00335CA6" w:rsidRPr="00CF49DB" w:rsidRDefault="000C28F6" w:rsidP="00E001E2">
      <w:pPr>
        <w:topLinePunct/>
        <w:snapToGrid w:val="0"/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4.</w:t>
      </w:r>
      <w:r w:rsidR="00E75328">
        <w:rPr>
          <w:rFonts w:ascii="宋体" w:hint="eastAsia"/>
          <w:kern w:val="0"/>
          <w:sz w:val="24"/>
          <w:szCs w:val="24"/>
        </w:rPr>
        <w:t>邮政编码：430071</w:t>
      </w:r>
    </w:p>
    <w:p w:rsidR="00B03CBD" w:rsidRPr="00CF49DB" w:rsidRDefault="00B03CBD" w:rsidP="0088083B">
      <w:pPr>
        <w:topLinePunct/>
        <w:snapToGrid w:val="0"/>
        <w:spacing w:line="560" w:lineRule="exact"/>
        <w:ind w:firstLineChars="196" w:firstLine="472"/>
        <w:jc w:val="center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B03CBD" w:rsidRPr="00CF49DB" w:rsidRDefault="00B03CBD" w:rsidP="0088083B">
      <w:pPr>
        <w:topLinePunct/>
        <w:snapToGrid w:val="0"/>
        <w:spacing w:line="560" w:lineRule="exact"/>
        <w:ind w:firstLineChars="196" w:firstLine="472"/>
        <w:jc w:val="center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B03CBD" w:rsidRPr="00CF49DB" w:rsidRDefault="00B03CBD" w:rsidP="0088083B">
      <w:pPr>
        <w:topLinePunct/>
        <w:snapToGrid w:val="0"/>
        <w:spacing w:line="560" w:lineRule="exact"/>
        <w:ind w:firstLineChars="196" w:firstLine="472"/>
        <w:jc w:val="center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B03CBD" w:rsidRPr="00CF49DB" w:rsidRDefault="00B03CBD" w:rsidP="0088083B">
      <w:pPr>
        <w:topLinePunct/>
        <w:snapToGrid w:val="0"/>
        <w:spacing w:line="560" w:lineRule="exact"/>
        <w:ind w:firstLineChars="196" w:firstLine="472"/>
        <w:jc w:val="center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B03CBD" w:rsidRPr="00CF49DB" w:rsidRDefault="00B03CBD" w:rsidP="0088083B">
      <w:pPr>
        <w:topLinePunct/>
        <w:snapToGrid w:val="0"/>
        <w:spacing w:line="560" w:lineRule="exact"/>
        <w:ind w:firstLineChars="196" w:firstLine="472"/>
        <w:jc w:val="center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B03CBD" w:rsidRPr="00CF49DB" w:rsidRDefault="00B03CBD" w:rsidP="0088083B">
      <w:pPr>
        <w:topLinePunct/>
        <w:snapToGrid w:val="0"/>
        <w:spacing w:line="560" w:lineRule="exact"/>
        <w:ind w:firstLineChars="196" w:firstLine="472"/>
        <w:jc w:val="center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B03CBD" w:rsidRPr="00CF49DB" w:rsidRDefault="00B03CBD" w:rsidP="0088083B">
      <w:pPr>
        <w:topLinePunct/>
        <w:snapToGrid w:val="0"/>
        <w:spacing w:line="560" w:lineRule="exact"/>
        <w:ind w:firstLineChars="196" w:firstLine="472"/>
        <w:jc w:val="center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07557B" w:rsidRPr="00427681" w:rsidRDefault="0007557B" w:rsidP="0007557B">
      <w:pPr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427681">
        <w:rPr>
          <w:rFonts w:ascii="黑体" w:eastAsia="黑体" w:hAnsi="黑体" w:cs="宋体" w:hint="eastAsia"/>
          <w:b/>
          <w:kern w:val="0"/>
          <w:sz w:val="36"/>
          <w:szCs w:val="36"/>
        </w:rPr>
        <w:t>优秀组织奖评选方法</w:t>
      </w:r>
    </w:p>
    <w:p w:rsidR="0007557B" w:rsidRDefault="0007557B" w:rsidP="0007557B">
      <w:pPr>
        <w:rPr>
          <w:rFonts w:ascii="仿宋_GB2312" w:eastAsia="仿宋_GB2312" w:hAnsi="宋体" w:cs="宋体"/>
          <w:b/>
          <w:kern w:val="0"/>
          <w:sz w:val="44"/>
          <w:szCs w:val="44"/>
        </w:rPr>
      </w:pPr>
    </w:p>
    <w:p w:rsidR="0007557B" w:rsidRPr="00427681" w:rsidRDefault="0007557B" w:rsidP="0007557B">
      <w:pPr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</w:t>
      </w:r>
      <w:r w:rsidRPr="00427681">
        <w:rPr>
          <w:rFonts w:ascii="宋体" w:hAnsi="宋体" w:cs="宋体" w:hint="eastAsia"/>
          <w:b/>
          <w:kern w:val="0"/>
          <w:sz w:val="28"/>
          <w:szCs w:val="28"/>
        </w:rPr>
        <w:t>评选宗旨</w:t>
      </w:r>
    </w:p>
    <w:p w:rsidR="0007557B" w:rsidRPr="00427681" w:rsidRDefault="0007557B" w:rsidP="0007557B">
      <w:pPr>
        <w:ind w:firstLineChars="200" w:firstLine="560"/>
        <w:rPr>
          <w:rFonts w:ascii="宋体" w:hAnsi="宋体"/>
          <w:sz w:val="28"/>
          <w:szCs w:val="28"/>
        </w:rPr>
      </w:pPr>
      <w:r w:rsidRPr="00FB36FA">
        <w:rPr>
          <w:rFonts w:ascii="宋体" w:hAnsi="宋体" w:hint="eastAsia"/>
          <w:sz w:val="28"/>
          <w:szCs w:val="28"/>
        </w:rPr>
        <w:t>为贯彻落实《全民科学素质行动计划纲要实施方案（2011－2015）》和《国家中长期教育改革和发展规划纲要》，进一步加强未成年人科学素质行动，推进我省青少年</w:t>
      </w:r>
      <w:r>
        <w:rPr>
          <w:rFonts w:ascii="宋体" w:hAnsi="宋体" w:hint="eastAsia"/>
          <w:sz w:val="28"/>
          <w:szCs w:val="28"/>
        </w:rPr>
        <w:t>七巧科技</w:t>
      </w:r>
      <w:r w:rsidRPr="00FB36FA">
        <w:rPr>
          <w:rFonts w:ascii="宋体" w:hAnsi="宋体" w:hint="eastAsia"/>
          <w:sz w:val="28"/>
          <w:szCs w:val="28"/>
        </w:rPr>
        <w:t>活动的普及,</w:t>
      </w:r>
      <w:r w:rsidRPr="00600C8B">
        <w:rPr>
          <w:rFonts w:ascii="宋体" w:hAnsi="宋体" w:hint="eastAsia"/>
          <w:sz w:val="28"/>
          <w:szCs w:val="28"/>
        </w:rPr>
        <w:t xml:space="preserve"> </w:t>
      </w:r>
      <w:r w:rsidRPr="00427681">
        <w:rPr>
          <w:rFonts w:ascii="宋体" w:hAnsi="宋体" w:hint="eastAsia"/>
          <w:sz w:val="28"/>
          <w:szCs w:val="28"/>
        </w:rPr>
        <w:t>鼓励</w:t>
      </w:r>
      <w:r>
        <w:rPr>
          <w:rFonts w:ascii="宋体" w:hAnsi="宋体" w:hint="eastAsia"/>
          <w:sz w:val="28"/>
          <w:szCs w:val="28"/>
        </w:rPr>
        <w:t>基层组织积极</w:t>
      </w:r>
      <w:r w:rsidRPr="00427681">
        <w:rPr>
          <w:rFonts w:ascii="宋体" w:hAnsi="宋体" w:hint="eastAsia"/>
          <w:sz w:val="28"/>
          <w:szCs w:val="28"/>
        </w:rPr>
        <w:t>开展</w:t>
      </w:r>
      <w:r>
        <w:rPr>
          <w:rFonts w:ascii="宋体" w:hAnsi="宋体" w:hint="eastAsia"/>
          <w:sz w:val="28"/>
          <w:szCs w:val="28"/>
        </w:rPr>
        <w:t>青少年七巧科技</w:t>
      </w:r>
      <w:r w:rsidRPr="0042768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>，使</w:t>
      </w:r>
      <w:r w:rsidRPr="00FB36FA">
        <w:rPr>
          <w:rFonts w:ascii="宋体" w:hAnsi="宋体" w:hint="eastAsia"/>
          <w:sz w:val="28"/>
          <w:szCs w:val="28"/>
        </w:rPr>
        <w:t>更多的青少年</w:t>
      </w:r>
      <w:r>
        <w:rPr>
          <w:rFonts w:ascii="宋体" w:hAnsi="宋体" w:hint="eastAsia"/>
          <w:sz w:val="28"/>
          <w:szCs w:val="28"/>
        </w:rPr>
        <w:t>七巧科技</w:t>
      </w:r>
      <w:r w:rsidRPr="00FB36FA">
        <w:rPr>
          <w:rFonts w:ascii="宋体" w:hAnsi="宋体" w:hint="eastAsia"/>
          <w:sz w:val="28"/>
          <w:szCs w:val="28"/>
        </w:rPr>
        <w:t>爱好者</w:t>
      </w:r>
      <w:r>
        <w:rPr>
          <w:rFonts w:ascii="宋体" w:hAnsi="宋体" w:hint="eastAsia"/>
          <w:sz w:val="28"/>
          <w:szCs w:val="28"/>
        </w:rPr>
        <w:t>在活动中学习、普及传统文化、国学、美学等</w:t>
      </w:r>
      <w:r w:rsidR="0022421C">
        <w:rPr>
          <w:rFonts w:ascii="宋体" w:hAnsi="宋体" w:hint="eastAsia"/>
          <w:sz w:val="28"/>
          <w:szCs w:val="28"/>
        </w:rPr>
        <w:t>领域的知识</w:t>
      </w:r>
      <w:r w:rsidRPr="00FB36FA">
        <w:rPr>
          <w:rFonts w:ascii="宋体" w:hAnsi="宋体" w:hint="eastAsia"/>
          <w:sz w:val="28"/>
          <w:szCs w:val="28"/>
        </w:rPr>
        <w:t>，</w:t>
      </w:r>
      <w:r w:rsidR="0022421C">
        <w:rPr>
          <w:rFonts w:ascii="宋体" w:hAnsi="宋体" w:hint="eastAsia"/>
          <w:sz w:val="28"/>
          <w:szCs w:val="28"/>
        </w:rPr>
        <w:t>充分发挥他们的想象力</w:t>
      </w:r>
      <w:r w:rsidR="009D3FDE">
        <w:rPr>
          <w:rFonts w:ascii="宋体" w:hAnsi="宋体" w:hint="eastAsia"/>
          <w:sz w:val="28"/>
          <w:szCs w:val="28"/>
        </w:rPr>
        <w:t>和团队协作能力</w:t>
      </w:r>
      <w:r w:rsidR="0022421C">
        <w:rPr>
          <w:rFonts w:ascii="宋体" w:hAnsi="宋体" w:hint="eastAsia"/>
          <w:sz w:val="28"/>
          <w:szCs w:val="28"/>
        </w:rPr>
        <w:t>，</w:t>
      </w:r>
      <w:r w:rsidRPr="00FB36FA">
        <w:rPr>
          <w:rFonts w:ascii="宋体" w:hAnsi="宋体" w:hint="eastAsia"/>
          <w:sz w:val="28"/>
          <w:szCs w:val="28"/>
        </w:rPr>
        <w:t>提高他们的科学素质。</w:t>
      </w:r>
      <w:r w:rsidRPr="00427681"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                 </w:t>
      </w:r>
    </w:p>
    <w:p w:rsidR="0007557B" w:rsidRPr="00427681" w:rsidRDefault="0007557B" w:rsidP="0007557B">
      <w:pPr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</w:t>
      </w:r>
      <w:r w:rsidRPr="00427681">
        <w:rPr>
          <w:rFonts w:ascii="宋体" w:hAnsi="宋体" w:cs="宋体" w:hint="eastAsia"/>
          <w:b/>
          <w:kern w:val="0"/>
          <w:sz w:val="28"/>
          <w:szCs w:val="28"/>
        </w:rPr>
        <w:t>申报范围</w:t>
      </w:r>
    </w:p>
    <w:p w:rsidR="0007557B" w:rsidRPr="00427681" w:rsidRDefault="0007557B" w:rsidP="0007557B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27681">
        <w:rPr>
          <w:rFonts w:ascii="宋体" w:hAnsi="宋体" w:cs="宋体" w:hint="eastAsia"/>
          <w:kern w:val="0"/>
          <w:sz w:val="28"/>
          <w:szCs w:val="28"/>
        </w:rPr>
        <w:t>市、州级（含区、县级）青少年科技活动组织单位</w:t>
      </w:r>
    </w:p>
    <w:p w:rsidR="0007557B" w:rsidRPr="00427681" w:rsidRDefault="0007557B" w:rsidP="0007557B">
      <w:pPr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三、</w:t>
      </w:r>
      <w:r w:rsidRPr="00427681">
        <w:rPr>
          <w:rFonts w:ascii="宋体" w:hAnsi="宋体" w:cs="宋体" w:hint="eastAsia"/>
          <w:b/>
          <w:kern w:val="0"/>
          <w:sz w:val="28"/>
          <w:szCs w:val="28"/>
        </w:rPr>
        <w:t>申报名额</w:t>
      </w:r>
    </w:p>
    <w:p w:rsidR="0007557B" w:rsidRDefault="0007557B" w:rsidP="0007557B">
      <w:pPr>
        <w:ind w:firstLineChars="200" w:firstLine="560"/>
        <w:rPr>
          <w:rFonts w:ascii="宋体" w:hAnsi="宋体" w:cs="宋体"/>
          <w:b/>
          <w:kern w:val="0"/>
          <w:sz w:val="28"/>
          <w:szCs w:val="28"/>
        </w:rPr>
      </w:pPr>
      <w:r w:rsidRPr="00427681">
        <w:rPr>
          <w:rFonts w:ascii="宋体" w:hAnsi="宋体" w:cs="宋体" w:hint="eastAsia"/>
          <w:kern w:val="0"/>
          <w:sz w:val="28"/>
          <w:szCs w:val="28"/>
        </w:rPr>
        <w:t>各市、州级组织单位原则上可推荐本地1-2个优秀组织奖候选单位参评。</w:t>
      </w:r>
    </w:p>
    <w:p w:rsidR="0007557B" w:rsidRPr="00427681" w:rsidRDefault="0007557B" w:rsidP="0007557B">
      <w:pPr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四、</w:t>
      </w:r>
      <w:r w:rsidRPr="00427681">
        <w:rPr>
          <w:rFonts w:ascii="宋体" w:hAnsi="宋体" w:cs="宋体" w:hint="eastAsia"/>
          <w:b/>
          <w:kern w:val="0"/>
          <w:sz w:val="28"/>
          <w:szCs w:val="28"/>
        </w:rPr>
        <w:t>评选条件</w:t>
      </w:r>
    </w:p>
    <w:p w:rsidR="0007557B" w:rsidRPr="00427681" w:rsidRDefault="0007557B" w:rsidP="0007557B">
      <w:pPr>
        <w:topLinePunct/>
        <w:adjustRightInd w:val="0"/>
        <w:snapToGrid w:val="0"/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 w:rsidRPr="00427681">
        <w:rPr>
          <w:rFonts w:ascii="宋体" w:hAnsi="宋体" w:cs="宋体" w:hint="eastAsia"/>
          <w:kern w:val="0"/>
          <w:sz w:val="28"/>
          <w:szCs w:val="28"/>
        </w:rPr>
        <w:t>积极组织开展青少年</w:t>
      </w:r>
      <w:r w:rsidR="0022421C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活动，有专人负责管理本市（区）的青少年</w:t>
      </w:r>
      <w:r w:rsidR="0022421C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活动，在2014-2015年度中，将青少年</w:t>
      </w:r>
      <w:r w:rsidR="0022421C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活动纳入本市（区）的年度青少年科普工作或科技活动工作计划。</w:t>
      </w:r>
    </w:p>
    <w:p w:rsidR="0007557B" w:rsidRPr="00427681" w:rsidRDefault="0007557B" w:rsidP="0007557B">
      <w:pPr>
        <w:topLinePunct/>
        <w:adjustRightInd w:val="0"/>
        <w:snapToGrid w:val="0"/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 w:rsidRPr="00427681">
        <w:rPr>
          <w:rFonts w:ascii="宋体" w:hAnsi="宋体" w:cs="宋体" w:hint="eastAsia"/>
          <w:kern w:val="0"/>
          <w:sz w:val="28"/>
          <w:szCs w:val="28"/>
        </w:rPr>
        <w:t>认真做好青少年</w:t>
      </w:r>
      <w:r w:rsidR="0022421C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活动的普及工作，在2014-2015年度中，组织开展了青少年</w:t>
      </w:r>
      <w:r w:rsidR="009D3FDE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活动市（区）级赛区的竞赛活动，参加竞赛活动的学校不少于1</w:t>
      </w:r>
      <w:r w:rsidR="009D3FDE">
        <w:rPr>
          <w:rFonts w:ascii="宋体" w:hAnsi="宋体" w:cs="宋体" w:hint="eastAsia"/>
          <w:kern w:val="0"/>
          <w:sz w:val="28"/>
          <w:szCs w:val="28"/>
        </w:rPr>
        <w:t>5</w:t>
      </w:r>
      <w:r w:rsidRPr="00427681">
        <w:rPr>
          <w:rFonts w:ascii="宋体" w:hAnsi="宋体" w:cs="宋体" w:hint="eastAsia"/>
          <w:kern w:val="0"/>
          <w:sz w:val="28"/>
          <w:szCs w:val="28"/>
        </w:rPr>
        <w:t>所，本地有不少于</w:t>
      </w:r>
      <w:r w:rsidR="009D3FDE">
        <w:rPr>
          <w:rFonts w:ascii="宋体" w:hAnsi="宋体" w:cs="宋体" w:hint="eastAsia"/>
          <w:kern w:val="0"/>
          <w:sz w:val="28"/>
          <w:szCs w:val="28"/>
        </w:rPr>
        <w:t>3</w:t>
      </w:r>
      <w:r w:rsidRPr="00427681">
        <w:rPr>
          <w:rFonts w:ascii="宋体" w:hAnsi="宋体" w:cs="宋体" w:hint="eastAsia"/>
          <w:kern w:val="0"/>
          <w:sz w:val="28"/>
          <w:szCs w:val="28"/>
        </w:rPr>
        <w:t>个专门的</w:t>
      </w:r>
      <w:r w:rsidR="009D3FDE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活动工作室。</w:t>
      </w:r>
    </w:p>
    <w:p w:rsidR="0007557B" w:rsidRPr="00427681" w:rsidRDefault="0007557B" w:rsidP="0007557B">
      <w:pPr>
        <w:topLinePunct/>
        <w:adjustRightInd w:val="0"/>
        <w:snapToGrid w:val="0"/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 w:rsidRPr="00427681">
        <w:rPr>
          <w:rFonts w:ascii="宋体" w:hAnsi="宋体" w:cs="宋体" w:hint="eastAsia"/>
          <w:kern w:val="0"/>
          <w:sz w:val="28"/>
          <w:szCs w:val="28"/>
        </w:rPr>
        <w:t>在本届</w:t>
      </w:r>
      <w:r w:rsidR="009D3FDE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竞赛中组队参加了全部竞赛项目组别。</w:t>
      </w:r>
    </w:p>
    <w:p w:rsidR="0007557B" w:rsidRPr="00427681" w:rsidRDefault="0007557B" w:rsidP="0007557B">
      <w:pPr>
        <w:topLinePunct/>
        <w:adjustRightInd w:val="0"/>
        <w:snapToGrid w:val="0"/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4.</w:t>
      </w:r>
      <w:r w:rsidRPr="00427681">
        <w:rPr>
          <w:rFonts w:ascii="宋体" w:hAnsi="宋体" w:cs="宋体" w:hint="eastAsia"/>
          <w:kern w:val="0"/>
          <w:sz w:val="28"/>
          <w:szCs w:val="28"/>
        </w:rPr>
        <w:t>在省级竞赛中，本市（区）参赛队管理有序，纪律严谨，无安全事故。恪守规则，服从裁判，遵守比赛道德规范。</w:t>
      </w:r>
    </w:p>
    <w:p w:rsidR="0007557B" w:rsidRPr="00427681" w:rsidRDefault="0007557B" w:rsidP="0007557B">
      <w:pPr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五、</w:t>
      </w:r>
      <w:r w:rsidRPr="00427681">
        <w:rPr>
          <w:rFonts w:ascii="宋体" w:hAnsi="宋体" w:cs="宋体" w:hint="eastAsia"/>
          <w:b/>
          <w:kern w:val="0"/>
          <w:sz w:val="28"/>
          <w:szCs w:val="28"/>
        </w:rPr>
        <w:t>申报程序</w:t>
      </w:r>
    </w:p>
    <w:p w:rsidR="0007557B" w:rsidRPr="00427681" w:rsidRDefault="0007557B" w:rsidP="0007557B">
      <w:pPr>
        <w:topLinePunct/>
        <w:adjustRightInd w:val="0"/>
        <w:snapToGrid w:val="0"/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147A51">
        <w:rPr>
          <w:rFonts w:ascii="宋体" w:hAnsi="宋体" w:cs="宋体" w:hint="eastAsia"/>
          <w:kern w:val="0"/>
          <w:sz w:val="28"/>
          <w:szCs w:val="28"/>
        </w:rPr>
        <w:t>凡符合申报标准的各</w:t>
      </w:r>
      <w:r>
        <w:rPr>
          <w:rFonts w:ascii="宋体" w:hAnsi="宋体" w:cs="宋体" w:hint="eastAsia"/>
          <w:kern w:val="0"/>
          <w:sz w:val="28"/>
          <w:szCs w:val="28"/>
        </w:rPr>
        <w:t>级基层组织单位按评选条件要求准备申报材料（</w:t>
      </w:r>
      <w:r w:rsidRPr="00427681">
        <w:rPr>
          <w:rFonts w:ascii="宋体" w:hAnsi="宋体" w:cs="宋体" w:hint="eastAsia"/>
          <w:kern w:val="0"/>
          <w:sz w:val="28"/>
          <w:szCs w:val="28"/>
        </w:rPr>
        <w:t>本地青少年</w:t>
      </w:r>
      <w:r w:rsidR="001C3319">
        <w:rPr>
          <w:rFonts w:ascii="宋体" w:hAnsi="宋体" w:cs="宋体" w:hint="eastAsia"/>
          <w:kern w:val="0"/>
          <w:sz w:val="28"/>
          <w:szCs w:val="28"/>
        </w:rPr>
        <w:t>七巧科技</w:t>
      </w:r>
      <w:r w:rsidRPr="00427681">
        <w:rPr>
          <w:rFonts w:ascii="宋体" w:hAnsi="宋体" w:cs="宋体" w:hint="eastAsia"/>
          <w:kern w:val="0"/>
          <w:sz w:val="28"/>
          <w:szCs w:val="28"/>
        </w:rPr>
        <w:t>活动的年度计划和工作总结（要求活动现场照片有3张以上）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Pr="00427681">
        <w:rPr>
          <w:rFonts w:ascii="宋体" w:hAnsi="宋体" w:cs="宋体" w:hint="eastAsia"/>
          <w:kern w:val="0"/>
          <w:sz w:val="28"/>
          <w:szCs w:val="28"/>
        </w:rPr>
        <w:t>上</w:t>
      </w:r>
      <w:r>
        <w:rPr>
          <w:rFonts w:ascii="宋体" w:hAnsi="宋体" w:cs="宋体" w:hint="eastAsia"/>
          <w:kern w:val="0"/>
          <w:sz w:val="28"/>
          <w:szCs w:val="28"/>
        </w:rPr>
        <w:t>报</w:t>
      </w:r>
      <w:r w:rsidRPr="00427681">
        <w:rPr>
          <w:rFonts w:ascii="宋体" w:hAnsi="宋体" w:cs="宋体" w:hint="eastAsia"/>
          <w:kern w:val="0"/>
          <w:sz w:val="28"/>
          <w:szCs w:val="28"/>
        </w:rPr>
        <w:t>至</w:t>
      </w:r>
      <w:r w:rsidRPr="00147A51">
        <w:rPr>
          <w:rFonts w:ascii="宋体" w:hAnsi="宋体" w:cs="宋体" w:hint="eastAsia"/>
          <w:kern w:val="0"/>
          <w:sz w:val="28"/>
          <w:szCs w:val="28"/>
        </w:rPr>
        <w:t>所在市、州科协，</w:t>
      </w:r>
      <w:r>
        <w:rPr>
          <w:rFonts w:ascii="宋体" w:hAnsi="宋体" w:cs="宋体" w:hint="eastAsia"/>
          <w:kern w:val="0"/>
          <w:sz w:val="28"/>
          <w:szCs w:val="28"/>
        </w:rPr>
        <w:t>市、州</w:t>
      </w:r>
      <w:r w:rsidRPr="00427681">
        <w:rPr>
          <w:rFonts w:ascii="宋体" w:hAnsi="宋体" w:cs="宋体" w:hint="eastAsia"/>
          <w:kern w:val="0"/>
          <w:sz w:val="28"/>
          <w:szCs w:val="28"/>
        </w:rPr>
        <w:t>科协</w:t>
      </w:r>
      <w:r>
        <w:rPr>
          <w:rFonts w:ascii="宋体" w:hAnsi="宋体" w:cs="宋体" w:hint="eastAsia"/>
          <w:kern w:val="0"/>
          <w:sz w:val="28"/>
          <w:szCs w:val="28"/>
        </w:rPr>
        <w:t>将</w:t>
      </w:r>
      <w:r w:rsidRPr="00427681">
        <w:rPr>
          <w:rFonts w:ascii="宋体" w:hAnsi="宋体" w:cs="宋体" w:hint="eastAsia"/>
          <w:kern w:val="0"/>
          <w:sz w:val="28"/>
          <w:szCs w:val="28"/>
        </w:rPr>
        <w:t>推荐优秀组织奖候选单位</w:t>
      </w:r>
      <w:r>
        <w:rPr>
          <w:rFonts w:ascii="宋体" w:hAnsi="宋体" w:cs="宋体" w:hint="eastAsia"/>
          <w:kern w:val="0"/>
          <w:sz w:val="28"/>
          <w:szCs w:val="28"/>
        </w:rPr>
        <w:t>材料</w:t>
      </w:r>
      <w:r w:rsidRPr="00427681">
        <w:rPr>
          <w:rFonts w:ascii="宋体" w:hAnsi="宋体" w:cs="宋体" w:hint="eastAsia"/>
          <w:kern w:val="0"/>
          <w:sz w:val="28"/>
          <w:szCs w:val="28"/>
        </w:rPr>
        <w:t>盖章后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427681">
        <w:rPr>
          <w:rFonts w:ascii="宋体" w:hAnsi="宋体" w:cs="宋体" w:hint="eastAsia"/>
          <w:kern w:val="0"/>
          <w:sz w:val="28"/>
          <w:szCs w:val="28"/>
        </w:rPr>
        <w:t>统一申报</w:t>
      </w:r>
      <w:r>
        <w:rPr>
          <w:rFonts w:ascii="宋体" w:hAnsi="宋体" w:cs="宋体" w:hint="eastAsia"/>
          <w:kern w:val="0"/>
          <w:sz w:val="28"/>
          <w:szCs w:val="28"/>
        </w:rPr>
        <w:t>至</w:t>
      </w:r>
      <w:r w:rsidRPr="00427681">
        <w:rPr>
          <w:rFonts w:ascii="宋体" w:hAnsi="宋体" w:cs="宋体" w:hint="eastAsia"/>
          <w:kern w:val="0"/>
          <w:sz w:val="28"/>
          <w:szCs w:val="28"/>
        </w:rPr>
        <w:t>湖北省青少年科技中心。</w:t>
      </w:r>
    </w:p>
    <w:p w:rsidR="0007557B" w:rsidRPr="00147A51" w:rsidRDefault="0007557B" w:rsidP="0007557B">
      <w:pPr>
        <w:rPr>
          <w:rFonts w:ascii="宋体" w:hAnsi="宋体" w:cs="宋体"/>
          <w:kern w:val="0"/>
          <w:sz w:val="28"/>
          <w:szCs w:val="28"/>
        </w:rPr>
      </w:pPr>
    </w:p>
    <w:p w:rsidR="00B03CBD" w:rsidRPr="0007557B" w:rsidRDefault="00B03CBD" w:rsidP="00CF49DB">
      <w:pPr>
        <w:topLinePunct/>
        <w:snapToGrid w:val="0"/>
        <w:spacing w:line="560" w:lineRule="exact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D147E6" w:rsidRPr="00CF49DB" w:rsidRDefault="00D147E6" w:rsidP="0088083B">
      <w:pPr>
        <w:spacing w:line="560" w:lineRule="exact"/>
        <w:rPr>
          <w:sz w:val="24"/>
          <w:szCs w:val="24"/>
        </w:rPr>
      </w:pPr>
    </w:p>
    <w:sectPr w:rsidR="00D147E6" w:rsidRPr="00CF49DB" w:rsidSect="007D23B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F0" w:rsidRDefault="00A917F0" w:rsidP="00C16C6D">
      <w:r>
        <w:separator/>
      </w:r>
    </w:p>
  </w:endnote>
  <w:endnote w:type="continuationSeparator" w:id="1">
    <w:p w:rsidR="00A917F0" w:rsidRDefault="00A917F0" w:rsidP="00C1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F0" w:rsidRDefault="00A917F0" w:rsidP="00C16C6D">
      <w:r>
        <w:separator/>
      </w:r>
    </w:p>
  </w:footnote>
  <w:footnote w:type="continuationSeparator" w:id="1">
    <w:p w:rsidR="00A917F0" w:rsidRDefault="00A917F0" w:rsidP="00C16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D12"/>
    <w:multiLevelType w:val="hybridMultilevel"/>
    <w:tmpl w:val="6B7CD648"/>
    <w:lvl w:ilvl="0" w:tplc="0ECACD38">
      <w:start w:val="1"/>
      <w:numFmt w:val="japaneseCounting"/>
      <w:suff w:val="nothing"/>
      <w:lvlText w:val="%1、"/>
      <w:lvlJc w:val="left"/>
      <w:rPr>
        <w:rFonts w:ascii="楷体_GB2312" w:eastAsia="楷体_GB2312" w:hAnsi="宋体" w:cs="Times New Roman"/>
      </w:rPr>
    </w:lvl>
    <w:lvl w:ilvl="1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2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4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5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7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8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</w:abstractNum>
  <w:abstractNum w:abstractNumId="1">
    <w:nsid w:val="52C12FB9"/>
    <w:multiLevelType w:val="hybridMultilevel"/>
    <w:tmpl w:val="52C12FB9"/>
    <w:lvl w:ilvl="0" w:tplc="FFFFFFFF">
      <w:start w:val="1"/>
      <w:numFmt w:val="upperLetter"/>
      <w:suff w:val="nothing"/>
      <w:lvlText w:val="%1、"/>
      <w:lvlJc w:val="left"/>
    </w:lvl>
    <w:lvl w:ilvl="1" w:tplc="FFFFFFFF">
      <w:start w:val="1"/>
      <w:numFmt w:val="decimal"/>
      <w:lvlText w:val="、"/>
      <w:lvlJc w:val="left"/>
    </w:lvl>
    <w:lvl w:ilvl="2" w:tplc="FFFFFFFF">
      <w:start w:val="1"/>
      <w:numFmt w:val="decimal"/>
      <w:lvlText w:val="、"/>
      <w:lvlJc w:val="left"/>
    </w:lvl>
    <w:lvl w:ilvl="3" w:tplc="FFFFFFFF">
      <w:start w:val="1"/>
      <w:numFmt w:val="decimal"/>
      <w:lvlText w:val="、"/>
      <w:lvlJc w:val="left"/>
    </w:lvl>
    <w:lvl w:ilvl="4" w:tplc="FFFFFFFF">
      <w:start w:val="1"/>
      <w:numFmt w:val="decimal"/>
      <w:lvlText w:val="、"/>
      <w:lvlJc w:val="left"/>
    </w:lvl>
    <w:lvl w:ilvl="5" w:tplc="FFFFFFFF">
      <w:start w:val="1"/>
      <w:numFmt w:val="decimal"/>
      <w:lvlText w:val="、"/>
      <w:lvlJc w:val="left"/>
    </w:lvl>
    <w:lvl w:ilvl="6" w:tplc="FFFFFFFF">
      <w:start w:val="1"/>
      <w:numFmt w:val="decimal"/>
      <w:lvlText w:val="、"/>
      <w:lvlJc w:val="left"/>
    </w:lvl>
    <w:lvl w:ilvl="7" w:tplc="FFFFFFFF">
      <w:start w:val="1"/>
      <w:numFmt w:val="decimal"/>
      <w:lvlText w:val="、"/>
      <w:lvlJc w:val="left"/>
    </w:lvl>
    <w:lvl w:ilvl="8" w:tplc="FFFFFFFF">
      <w:start w:val="1"/>
      <w:numFmt w:val="decimal"/>
      <w:lvlText w:val="、"/>
      <w:lvlJc w:val="left"/>
    </w:lvl>
  </w:abstractNum>
  <w:abstractNum w:abstractNumId="2">
    <w:nsid w:val="52C1305A"/>
    <w:multiLevelType w:val="hybridMultilevel"/>
    <w:tmpl w:val="52C1305A"/>
    <w:lvl w:ilvl="0" w:tplc="FFFFFFFF">
      <w:start w:val="2"/>
      <w:numFmt w:val="decimal"/>
      <w:suff w:val="nothing"/>
      <w:lvlText w:val="%1．"/>
      <w:lvlJc w:val="left"/>
    </w:lvl>
    <w:lvl w:ilvl="1" w:tplc="FFFFFFFF">
      <w:start w:val="1"/>
      <w:numFmt w:val="decimal"/>
      <w:lvlText w:val="．"/>
      <w:lvlJc w:val="left"/>
    </w:lvl>
    <w:lvl w:ilvl="2" w:tplc="FFFFFFFF">
      <w:start w:val="1"/>
      <w:numFmt w:val="decimal"/>
      <w:lvlText w:val="．"/>
      <w:lvlJc w:val="left"/>
    </w:lvl>
    <w:lvl w:ilvl="3" w:tplc="FFFFFFFF">
      <w:start w:val="1"/>
      <w:numFmt w:val="decimal"/>
      <w:lvlText w:val="．"/>
      <w:lvlJc w:val="left"/>
    </w:lvl>
    <w:lvl w:ilvl="4" w:tplc="FFFFFFFF">
      <w:start w:val="1"/>
      <w:numFmt w:val="decimal"/>
      <w:lvlText w:val="．"/>
      <w:lvlJc w:val="left"/>
    </w:lvl>
    <w:lvl w:ilvl="5" w:tplc="FFFFFFFF">
      <w:start w:val="1"/>
      <w:numFmt w:val="decimal"/>
      <w:lvlText w:val="．"/>
      <w:lvlJc w:val="left"/>
    </w:lvl>
    <w:lvl w:ilvl="6" w:tplc="FFFFFFFF">
      <w:start w:val="1"/>
      <w:numFmt w:val="decimal"/>
      <w:lvlText w:val="．"/>
      <w:lvlJc w:val="left"/>
    </w:lvl>
    <w:lvl w:ilvl="7" w:tplc="FFFFFFFF">
      <w:start w:val="1"/>
      <w:numFmt w:val="decimal"/>
      <w:lvlText w:val="．"/>
      <w:lvlJc w:val="left"/>
    </w:lvl>
    <w:lvl w:ilvl="8" w:tplc="FFFFFFFF">
      <w:start w:val="1"/>
      <w:numFmt w:val="decimal"/>
      <w:lvlText w:val="．"/>
      <w:lvlJc w:val="left"/>
    </w:lvl>
  </w:abstractNum>
  <w:abstractNum w:abstractNumId="3">
    <w:nsid w:val="595146AB"/>
    <w:multiLevelType w:val="hybridMultilevel"/>
    <w:tmpl w:val="B7C6C962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3B0"/>
    <w:rsid w:val="0007557B"/>
    <w:rsid w:val="000923C7"/>
    <w:rsid w:val="000A1926"/>
    <w:rsid w:val="000C28F6"/>
    <w:rsid w:val="001C3319"/>
    <w:rsid w:val="0022421C"/>
    <w:rsid w:val="002C3300"/>
    <w:rsid w:val="00335CA6"/>
    <w:rsid w:val="003F17B8"/>
    <w:rsid w:val="004B04EE"/>
    <w:rsid w:val="004C5698"/>
    <w:rsid w:val="005B57F7"/>
    <w:rsid w:val="00634696"/>
    <w:rsid w:val="00637718"/>
    <w:rsid w:val="00655D91"/>
    <w:rsid w:val="006C521D"/>
    <w:rsid w:val="00797470"/>
    <w:rsid w:val="007A17EB"/>
    <w:rsid w:val="007D23B0"/>
    <w:rsid w:val="007E27DB"/>
    <w:rsid w:val="0084001B"/>
    <w:rsid w:val="0088083B"/>
    <w:rsid w:val="008A55B5"/>
    <w:rsid w:val="009D3FDE"/>
    <w:rsid w:val="00A36DE5"/>
    <w:rsid w:val="00A917F0"/>
    <w:rsid w:val="00B03CBD"/>
    <w:rsid w:val="00B050FF"/>
    <w:rsid w:val="00B31D44"/>
    <w:rsid w:val="00B655A5"/>
    <w:rsid w:val="00B726C0"/>
    <w:rsid w:val="00C16C6D"/>
    <w:rsid w:val="00CF49DB"/>
    <w:rsid w:val="00D147E6"/>
    <w:rsid w:val="00D57124"/>
    <w:rsid w:val="00E001E2"/>
    <w:rsid w:val="00E75328"/>
    <w:rsid w:val="00E9398B"/>
    <w:rsid w:val="00EC2F10"/>
    <w:rsid w:val="00F61B71"/>
    <w:rsid w:val="00F70BD2"/>
    <w:rsid w:val="00FB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3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03CBD"/>
    <w:pPr>
      <w:spacing w:after="120"/>
      <w:ind w:leftChars="200" w:left="420"/>
    </w:pPr>
    <w:rPr>
      <w:szCs w:val="24"/>
    </w:rPr>
  </w:style>
  <w:style w:type="character" w:customStyle="1" w:styleId="Char">
    <w:name w:val="正文文本缩进 Char"/>
    <w:basedOn w:val="a0"/>
    <w:link w:val="a3"/>
    <w:rsid w:val="00B03CBD"/>
    <w:rPr>
      <w:kern w:val="2"/>
      <w:sz w:val="21"/>
      <w:szCs w:val="24"/>
    </w:rPr>
  </w:style>
  <w:style w:type="paragraph" w:styleId="a4">
    <w:name w:val="header"/>
    <w:basedOn w:val="a"/>
    <w:link w:val="Char0"/>
    <w:rsid w:val="00C16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6C6D"/>
    <w:rPr>
      <w:kern w:val="2"/>
      <w:sz w:val="18"/>
      <w:szCs w:val="18"/>
    </w:rPr>
  </w:style>
  <w:style w:type="paragraph" w:styleId="a5">
    <w:name w:val="footer"/>
    <w:basedOn w:val="a"/>
    <w:link w:val="Char1"/>
    <w:rsid w:val="00C16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16C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608</Words>
  <Characters>3472</Characters>
  <Application>Microsoft Office Word</Application>
  <DocSecurity>0</DocSecurity>
  <Lines>28</Lines>
  <Paragraphs>8</Paragraphs>
  <ScaleCrop>false</ScaleCrop>
  <Company>微软中国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dcterms:created xsi:type="dcterms:W3CDTF">2015-01-22T08:28:00Z</dcterms:created>
  <dcterms:modified xsi:type="dcterms:W3CDTF">2015-01-26T00:24:00Z</dcterms:modified>
</cp:coreProperties>
</file>