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附件2 </w:t>
      </w:r>
    </w:p>
    <w:p>
      <w:pPr>
        <w:spacing w:line="54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 w:eastAsiaTheme="majorEastAsia"/>
          <w:b/>
          <w:color w:val="000000"/>
          <w:sz w:val="36"/>
          <w:szCs w:val="36"/>
        </w:rPr>
      </w:pPr>
      <w:r>
        <w:rPr>
          <w:rFonts w:hint="default" w:ascii="Times New Roman" w:hAnsi="Times New Roman" w:cs="Times New Roman" w:eastAsiaTheme="majorEastAsia"/>
          <w:b/>
          <w:color w:val="000000"/>
          <w:sz w:val="36"/>
          <w:szCs w:val="36"/>
        </w:rPr>
        <w:t>全国</w:t>
      </w: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t>青少年人工智能活动特色单位</w:t>
      </w:r>
      <w:r>
        <w:rPr>
          <w:rFonts w:hint="default" w:ascii="Times New Roman" w:hAnsi="Times New Roman" w:cs="Times New Roman" w:eastAsiaTheme="majorEastAsia"/>
          <w:b/>
          <w:color w:val="000000"/>
          <w:sz w:val="36"/>
          <w:szCs w:val="36"/>
        </w:rPr>
        <w:t>、全省青少年科学工作室、全省青少年科学影像节展映展评</w:t>
      </w:r>
      <w:bookmarkStart w:id="0" w:name="_GoBack"/>
      <w:r>
        <w:rPr>
          <w:rFonts w:hint="default" w:ascii="Times New Roman" w:hAnsi="Times New Roman" w:cs="Times New Roman" w:eastAsiaTheme="majorEastAsia"/>
          <w:b/>
          <w:color w:val="000000"/>
          <w:sz w:val="36"/>
          <w:szCs w:val="36"/>
        </w:rPr>
        <w:t>活动入围单位目录</w:t>
      </w:r>
    </w:p>
    <w:bookmarkEnd w:id="0"/>
    <w:p>
      <w:pPr>
        <w:jc w:val="both"/>
        <w:rPr>
          <w:rFonts w:hint="default" w:ascii="Times New Roman" w:hAnsi="Times New Roman" w:cs="Times New Roman" w:eastAsiaTheme="majorEastAsia"/>
          <w:b/>
          <w:color w:val="000000"/>
          <w:sz w:val="36"/>
          <w:szCs w:val="36"/>
        </w:rPr>
      </w:pPr>
    </w:p>
    <w:p>
      <w:pPr>
        <w:spacing w:line="540" w:lineRule="exact"/>
        <w:jc w:val="center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全国青少年人工智能活动特色单位</w:t>
      </w:r>
    </w:p>
    <w:tbl>
      <w:tblPr>
        <w:tblStyle w:val="4"/>
        <w:tblW w:w="8010" w:type="dxa"/>
        <w:jc w:val="center"/>
        <w:tblInd w:w="-59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65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tcBorders>
              <w:top w:val="single" w:color="000000" w:themeColor="text1" w:sz="4" w:space="0"/>
            </w:tcBorders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6594" w:type="dxa"/>
            <w:tcBorders>
              <w:top w:val="single" w:color="000000" w:themeColor="text1" w:sz="4" w:space="0"/>
            </w:tcBorders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武汉市洪山区第一小学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武汉市钟家村小学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武汉市吴家山第三中学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武汉市汉口辅仁小学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武汉市光谷第二高级中学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华中科技大学同济医学院附属小学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武汉市鲁巷实验小学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华中师范大学附属小学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武汉市江汉区航空路小学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武汉市江汉区红领巾国际学校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武汉睿升学校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武汉武昌区三道街小学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宜昌市东山中学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宜昌市伍家岗区伍家岗小学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宜昌市第五中学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宜昌市外国语初级中学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襄阳市襄州区实验小学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襄阳市第二十中学教育集团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襄阳市南漳县实验小学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襄阳市科技馆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21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襄阳市诸葛亮中学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襄阳市方圆学校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黄石市广场路小学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24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黄石市第二中学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25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黄石市阳新县第一中学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26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荆州市科技馆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荆州市沙市北京路第三小学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28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荆门市实验小学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29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孝感市玉泉小学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麻城市第一中学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31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武穴市第二实验小学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32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咸宁市实验小学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33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咸宁实验外国语学校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34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鄂州市实验小学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tcBorders>
              <w:bottom w:val="single" w:color="000000" w:themeColor="text1" w:sz="4" w:space="0"/>
            </w:tcBorders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6594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仙桃市仙桃小学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tcBorders>
              <w:bottom w:val="single" w:color="000000" w:themeColor="text1" w:sz="4" w:space="0"/>
            </w:tcBorders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36</w:t>
            </w:r>
          </w:p>
        </w:tc>
        <w:tc>
          <w:tcPr>
            <w:tcW w:w="6594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潜江市实验小学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6594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全省青少年科学工作室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tcBorders>
              <w:top w:val="single" w:color="000000" w:themeColor="text1" w:sz="4" w:space="0"/>
            </w:tcBorders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6594" w:type="dxa"/>
            <w:tcBorders>
              <w:top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襄阳市科技馆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襄阳市诸葛亮中学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黄石市广场路小学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荆州市科技馆工作室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荆州市沙市北京路第二小学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孝感市玉泉小学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咸宁市温泉二号桥小学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tcBorders>
              <w:bottom w:val="single" w:color="000000" w:themeColor="text1" w:sz="4" w:space="0"/>
            </w:tcBorders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6594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荆门市科技馆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tcBorders>
              <w:bottom w:val="single" w:color="000000" w:themeColor="text1" w:sz="4" w:space="0"/>
            </w:tcBorders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6594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仙桃市科技馆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0" w:type="dxa"/>
            <w:gridSpan w:val="2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nil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全省青少年科学影像节展映展评活动入围单位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  <w:tcBorders>
              <w:top w:val="single" w:color="000000" w:themeColor="text1" w:sz="4" w:space="0"/>
            </w:tcBorders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6594" w:type="dxa"/>
            <w:tcBorders>
              <w:top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武汉光谷第三初级中学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武汉二中广雅中学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武汉市第六中学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武汉市青山区钢城第二小学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武汉市保利南湖小学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荆州市沙市北京路第二小学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荆州市沙市区实验小学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荆州市东方红中学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黄冈市红安县太平桥镇马井中学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6" w:type="dxa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65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随州市随县尚市镇净明</w:t>
            </w:r>
          </w:p>
        </w:tc>
      </w:tr>
    </w:tbl>
    <w:p/>
    <w:sectPr>
      <w:pgSz w:w="11906" w:h="16838"/>
      <w:pgMar w:top="1213" w:right="1800" w:bottom="121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3085E"/>
    <w:rsid w:val="69E3085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2018-10-15T01:07:00Z</dcterms:created>
  <dc:creator>得宝娘娘</dc:creator>
  <cp:lastModifiedBy>得宝娘娘</cp:lastModifiedBy>
  <dcterms:modified xsi:type="dcterms:W3CDTF">2018-10-15T01:08:37Z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