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80" w:rsidRDefault="00E75280" w:rsidP="00E75280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E75280" w:rsidRDefault="00E75280" w:rsidP="00E75280">
      <w:pPr>
        <w:spacing w:beforeLines="50" w:before="156" w:afterLines="150" w:after="468" w:line="700" w:lineRule="exact"/>
        <w:jc w:val="center"/>
        <w:rPr>
          <w:rFonts w:ascii="小标宋" w:eastAsia="小标宋"/>
          <w:b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中国科协青少年科技中心组团参加的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相关国际交流活动概况介绍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一、英特尔国际科学与工程大奖赛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Intel International Science and Engineering Fair</w:t>
      </w:r>
      <w:r>
        <w:rPr>
          <w:rFonts w:eastAsia="仿宋_GB2312" w:hint="eastAsia"/>
          <w:sz w:val="32"/>
          <w:szCs w:val="32"/>
        </w:rPr>
        <w:t>，简称</w:t>
      </w:r>
      <w:r>
        <w:rPr>
          <w:rFonts w:eastAsia="仿宋_GB2312" w:hint="eastAsia"/>
          <w:sz w:val="32"/>
          <w:szCs w:val="32"/>
        </w:rPr>
        <w:t>Intel ISEF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1．举办时间：每年5月,约7天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2．地点：美国匹斯堡、凤凰城、洛杉矶、阿纳海姆等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3．主办单位：美国科学与公众社团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Society for Science &amp; the Public,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/>
          <w:sz w:val="32"/>
          <w:szCs w:val="32"/>
        </w:rPr>
        <w:t>SSP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r>
        <w:rPr>
          <w:rFonts w:eastAsia="仿宋_GB2312"/>
          <w:sz w:val="32"/>
          <w:szCs w:val="32"/>
        </w:rPr>
        <w:t>https://student.societyforscience.org/intel-isef</w:t>
      </w:r>
    </w:p>
    <w:p w:rsidR="00E75280" w:rsidRDefault="00E75280" w:rsidP="00E75280">
      <w:pPr>
        <w:widowControl w:val="0"/>
        <w:spacing w:line="580" w:lineRule="exact"/>
        <w:ind w:firstLineChars="200" w:firstLine="64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5．主要内容：每年有来自全球70多个国家和地区的约1</w:t>
      </w:r>
      <w:r>
        <w:rPr>
          <w:rFonts w:ascii="仿宋_GB2312" w:eastAsia="仿宋_GB2312" w:hAnsi="宋体"/>
          <w:spacing w:val="2"/>
          <w:sz w:val="32"/>
          <w:szCs w:val="32"/>
        </w:rPr>
        <w:t>7</w:t>
      </w:r>
      <w:r>
        <w:rPr>
          <w:rFonts w:ascii="仿宋_GB2312" w:eastAsia="仿宋_GB2312" w:hAnsi="宋体" w:hint="eastAsia"/>
          <w:spacing w:val="2"/>
          <w:sz w:val="32"/>
          <w:szCs w:val="32"/>
        </w:rPr>
        <w:t>00名青少年参加，该赛事是目前世界上规模最大、等级最高的面向9-12年级学生的科技竞赛,素有全球青少年科技竞赛“世界杯”美誉。竞赛学科涵盖动物科学、行为和社会科学、生物化学、生物</w:t>
      </w:r>
      <w:r>
        <w:rPr>
          <w:rFonts w:ascii="仿宋_GB2312" w:eastAsia="仿宋_GB2312" w:hAnsi="宋体"/>
          <w:spacing w:val="2"/>
          <w:sz w:val="32"/>
          <w:szCs w:val="32"/>
        </w:rPr>
        <w:t>医药和健康科学、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生物</w:t>
      </w:r>
      <w:r>
        <w:rPr>
          <w:rFonts w:ascii="仿宋_GB2312" w:eastAsia="仿宋_GB2312" w:hAnsi="宋体"/>
          <w:spacing w:val="2"/>
          <w:sz w:val="32"/>
          <w:szCs w:val="32"/>
        </w:rPr>
        <w:t>医学工程、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细胞和分子生物学、化学、计算</w:t>
      </w:r>
      <w:r>
        <w:rPr>
          <w:rFonts w:ascii="仿宋_GB2312" w:eastAsia="仿宋_GB2312" w:hAnsi="宋体"/>
          <w:spacing w:val="2"/>
          <w:sz w:val="32"/>
          <w:szCs w:val="32"/>
        </w:rPr>
        <w:t>生物学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和</w:t>
      </w:r>
      <w:r>
        <w:rPr>
          <w:rFonts w:ascii="仿宋_GB2312" w:eastAsia="仿宋_GB2312" w:hAnsi="宋体"/>
          <w:spacing w:val="2"/>
          <w:sz w:val="32"/>
          <w:szCs w:val="32"/>
        </w:rPr>
        <w:t>生物信息学、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地球</w:t>
      </w:r>
      <w:r>
        <w:rPr>
          <w:rFonts w:ascii="仿宋_GB2312" w:eastAsia="仿宋_GB2312" w:hAnsi="宋体"/>
          <w:spacing w:val="2"/>
          <w:sz w:val="32"/>
          <w:szCs w:val="32"/>
        </w:rPr>
        <w:t>与环境科学、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嵌入式</w:t>
      </w:r>
      <w:r>
        <w:rPr>
          <w:rFonts w:ascii="仿宋_GB2312" w:eastAsia="仿宋_GB2312" w:hAnsi="宋体"/>
          <w:spacing w:val="2"/>
          <w:sz w:val="32"/>
          <w:szCs w:val="32"/>
        </w:rPr>
        <w:t>系统、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能源</w:t>
      </w:r>
      <w:r>
        <w:rPr>
          <w:rFonts w:ascii="仿宋_GB2312" w:eastAsia="仿宋_GB2312" w:hAnsi="宋体"/>
          <w:spacing w:val="2"/>
          <w:sz w:val="32"/>
          <w:szCs w:val="32"/>
        </w:rPr>
        <w:t>化学、能源物理、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机械</w:t>
      </w:r>
      <w:r>
        <w:rPr>
          <w:rFonts w:ascii="仿宋_GB2312" w:eastAsia="仿宋_GB2312" w:hAnsi="宋体"/>
          <w:spacing w:val="2"/>
          <w:sz w:val="32"/>
          <w:szCs w:val="32"/>
        </w:rPr>
        <w:t>工程、环境工程、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材料</w:t>
      </w:r>
      <w:r>
        <w:rPr>
          <w:rFonts w:ascii="仿宋_GB2312" w:eastAsia="仿宋_GB2312" w:hAnsi="宋体"/>
          <w:spacing w:val="2"/>
          <w:sz w:val="32"/>
          <w:szCs w:val="32"/>
        </w:rPr>
        <w:t>科学、数学、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微生物学</w:t>
      </w:r>
      <w:r>
        <w:rPr>
          <w:rFonts w:ascii="仿宋_GB2312" w:eastAsia="仿宋_GB2312" w:hAnsi="宋体"/>
          <w:spacing w:val="2"/>
          <w:sz w:val="32"/>
          <w:szCs w:val="32"/>
        </w:rPr>
        <w:t>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物理和天文学、植物科学、机器人</w:t>
      </w:r>
      <w:r>
        <w:rPr>
          <w:rFonts w:ascii="仿宋_GB2312" w:eastAsia="仿宋_GB2312" w:hAnsi="宋体"/>
          <w:spacing w:val="2"/>
          <w:sz w:val="32"/>
          <w:szCs w:val="32"/>
        </w:rPr>
        <w:t>与智能机、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系统</w:t>
      </w:r>
      <w:r>
        <w:rPr>
          <w:rFonts w:ascii="仿宋_GB2312" w:eastAsia="仿宋_GB2312" w:hAnsi="宋体"/>
          <w:spacing w:val="2"/>
          <w:sz w:val="32"/>
          <w:szCs w:val="32"/>
        </w:rPr>
        <w:t>软件、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转化</w:t>
      </w:r>
      <w:r>
        <w:rPr>
          <w:rFonts w:ascii="仿宋_GB2312" w:eastAsia="仿宋_GB2312" w:hAnsi="宋体"/>
          <w:spacing w:val="2"/>
          <w:sz w:val="32"/>
          <w:szCs w:val="32"/>
        </w:rPr>
        <w:t>医学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等。自2000年起，英特尔公司开始与中国科协合作，每年赞助中国大陆</w:t>
      </w:r>
      <w:r>
        <w:rPr>
          <w:rFonts w:ascii="仿宋_GB2312" w:eastAsia="仿宋_GB2312" w:hAnsi="宋体"/>
          <w:spacing w:val="2"/>
          <w:sz w:val="32"/>
          <w:szCs w:val="32"/>
        </w:rPr>
        <w:t>地区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学生参加比赛。迄今，已经有</w:t>
      </w:r>
      <w:r>
        <w:rPr>
          <w:rFonts w:ascii="仿宋_GB2312" w:eastAsia="仿宋_GB2312" w:hAnsi="宋体"/>
          <w:spacing w:val="2"/>
          <w:sz w:val="32"/>
          <w:szCs w:val="32"/>
        </w:rPr>
        <w:t>4</w:t>
      </w:r>
      <w:r>
        <w:rPr>
          <w:rFonts w:ascii="仿宋_GB2312" w:eastAsia="仿宋_GB2312" w:hAnsi="宋体" w:hint="eastAsia"/>
          <w:spacing w:val="2"/>
          <w:sz w:val="32"/>
          <w:szCs w:val="32"/>
        </w:rPr>
        <w:t>51名学生携</w:t>
      </w:r>
      <w:r>
        <w:rPr>
          <w:rFonts w:ascii="仿宋_GB2312" w:eastAsia="仿宋_GB2312" w:hAnsi="宋体"/>
          <w:spacing w:val="2"/>
          <w:sz w:val="32"/>
          <w:szCs w:val="32"/>
        </w:rPr>
        <w:t>32</w:t>
      </w:r>
      <w:r>
        <w:rPr>
          <w:rFonts w:ascii="仿宋_GB2312" w:eastAsia="仿宋_GB2312" w:hAnsi="宋体" w:hint="eastAsia"/>
          <w:spacing w:val="2"/>
          <w:sz w:val="32"/>
          <w:szCs w:val="32"/>
        </w:rPr>
        <w:t>7个项目参加这一赛事，并赢得了</w:t>
      </w:r>
      <w:r>
        <w:rPr>
          <w:rFonts w:ascii="仿宋_GB2312" w:eastAsia="仿宋_GB2312" w:hAnsi="宋体"/>
          <w:spacing w:val="2"/>
          <w:sz w:val="32"/>
          <w:szCs w:val="32"/>
        </w:rPr>
        <w:t>23</w:t>
      </w:r>
      <w:r>
        <w:rPr>
          <w:rFonts w:ascii="仿宋_GB2312" w:eastAsia="仿宋_GB2312" w:hAnsi="宋体" w:hint="eastAsia"/>
          <w:spacing w:val="2"/>
          <w:sz w:val="32"/>
          <w:szCs w:val="32"/>
        </w:rPr>
        <w:t>5个奖项。同时，中国科协自2004年</w:t>
      </w:r>
      <w:r>
        <w:rPr>
          <w:rFonts w:ascii="仿宋_GB2312" w:eastAsia="仿宋_GB2312" w:hAnsi="宋体" w:hint="eastAsia"/>
          <w:spacing w:val="2"/>
          <w:sz w:val="32"/>
          <w:szCs w:val="32"/>
        </w:rPr>
        <w:lastRenderedPageBreak/>
        <w:t>起在这项比赛中设立“中国科协主席奖”，奖励</w:t>
      </w:r>
      <w:r>
        <w:rPr>
          <w:rFonts w:ascii="仿宋_GB2312" w:eastAsia="仿宋_GB2312" w:hAnsi="宋体"/>
          <w:spacing w:val="2"/>
          <w:sz w:val="32"/>
          <w:szCs w:val="32"/>
        </w:rPr>
        <w:t>10</w:t>
      </w:r>
      <w:r>
        <w:rPr>
          <w:rFonts w:ascii="仿宋_GB2312" w:eastAsia="仿宋_GB2312" w:hAnsi="宋体" w:hint="eastAsia"/>
          <w:spacing w:val="2"/>
          <w:sz w:val="32"/>
          <w:szCs w:val="32"/>
        </w:rPr>
        <w:t>个优秀科学研究项目，每个项目奖金1200美元，总奖金额度12000美元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二、欧盟青少年科学家竞赛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The European Union Contest for Young Scientists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EUCYS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pStyle w:val="a3"/>
        <w:spacing w:line="58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1．举办时间：每年9月下旬，约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天</w:t>
      </w:r>
    </w:p>
    <w:p w:rsidR="00E75280" w:rsidRDefault="00E75280" w:rsidP="00E75280">
      <w:pPr>
        <w:pStyle w:val="a3"/>
        <w:spacing w:line="58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2．地点：欧盟各成员国轮流举办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3．主办单位：欧盟委员会科研与创新总署（</w:t>
      </w:r>
      <w:r>
        <w:rPr>
          <w:rFonts w:eastAsia="仿宋_GB2312"/>
          <w:sz w:val="32"/>
          <w:szCs w:val="32"/>
        </w:rPr>
        <w:t>Research and Innovation of the European Commission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>
        <w:rPr>
          <w:rFonts w:eastAsia="仿宋_GB2312"/>
          <w:sz w:val="32"/>
          <w:szCs w:val="32"/>
        </w:rPr>
        <w:t>网址：</w:t>
      </w:r>
      <w:r>
        <w:rPr>
          <w:rFonts w:eastAsia="仿宋_GB2312"/>
          <w:spacing w:val="-20"/>
          <w:sz w:val="32"/>
          <w:szCs w:val="32"/>
        </w:rPr>
        <w:t>http://ec.europa.eu/research/eucys/index_en.cfm?pg=home#</w:t>
      </w:r>
    </w:p>
    <w:p w:rsidR="00E75280" w:rsidRDefault="00E75280" w:rsidP="00E75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5．主要内容：</w:t>
      </w:r>
      <w:r>
        <w:rPr>
          <w:rFonts w:ascii="仿宋_GB2312" w:eastAsia="仿宋_GB2312" w:hAnsi="宋体"/>
          <w:sz w:val="32"/>
          <w:szCs w:val="32"/>
        </w:rPr>
        <w:t>由欧盟委员会</w:t>
      </w:r>
      <w:r>
        <w:rPr>
          <w:rFonts w:ascii="仿宋_GB2312" w:eastAsia="仿宋_GB2312" w:hAnsi="宋体" w:hint="eastAsia"/>
          <w:sz w:val="32"/>
          <w:szCs w:val="32"/>
        </w:rPr>
        <w:t>于1989年</w:t>
      </w:r>
      <w:r>
        <w:rPr>
          <w:rFonts w:ascii="仿宋_GB2312" w:eastAsia="仿宋_GB2312" w:hAnsi="宋体"/>
          <w:sz w:val="32"/>
          <w:szCs w:val="32"/>
        </w:rPr>
        <w:t>发起，</w:t>
      </w:r>
      <w:r>
        <w:rPr>
          <w:rFonts w:ascii="仿宋_GB2312" w:eastAsia="仿宋_GB2312" w:hAnsi="宋体" w:hint="eastAsia"/>
          <w:sz w:val="32"/>
          <w:szCs w:val="32"/>
        </w:rPr>
        <w:t>欧盟科研与创新总署管理，旨在促进青少年科学爱好者之间的合作与交流，引导他们未来从事科技方面的工作。竞赛主要</w:t>
      </w:r>
      <w:r>
        <w:rPr>
          <w:rFonts w:ascii="仿宋_GB2312" w:eastAsia="仿宋_GB2312" w:hAnsi="宋体"/>
          <w:sz w:val="32"/>
          <w:szCs w:val="32"/>
        </w:rPr>
        <w:t>面向欧盟成员国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其它欧洲国家的</w:t>
      </w:r>
      <w:r>
        <w:rPr>
          <w:rFonts w:ascii="仿宋_GB2312" w:eastAsia="仿宋_GB2312" w:hAnsi="宋体" w:hint="eastAsia"/>
          <w:sz w:val="32"/>
          <w:szCs w:val="32"/>
        </w:rPr>
        <w:t>14—21周岁</w:t>
      </w:r>
      <w:r>
        <w:rPr>
          <w:rFonts w:ascii="仿宋_GB2312" w:eastAsia="仿宋_GB2312" w:hAnsi="宋体"/>
          <w:sz w:val="32"/>
          <w:szCs w:val="32"/>
        </w:rPr>
        <w:t>学生</w:t>
      </w:r>
      <w:r>
        <w:rPr>
          <w:rFonts w:ascii="仿宋_GB2312" w:eastAsia="仿宋_GB2312" w:hAnsi="宋体" w:hint="eastAsia"/>
          <w:sz w:val="32"/>
          <w:szCs w:val="32"/>
        </w:rPr>
        <w:t>，中国、俄罗斯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日本、韩国、加拿大、美国等作为与</w:t>
      </w:r>
      <w:r>
        <w:rPr>
          <w:rFonts w:ascii="仿宋_GB2312" w:eastAsia="仿宋_GB2312" w:hAnsi="宋体"/>
          <w:sz w:val="32"/>
          <w:szCs w:val="32"/>
        </w:rPr>
        <w:t>欧盟签署有双边科技协议的</w:t>
      </w:r>
      <w:r>
        <w:rPr>
          <w:rFonts w:ascii="仿宋_GB2312" w:eastAsia="仿宋_GB2312" w:hAnsi="宋体" w:hint="eastAsia"/>
          <w:sz w:val="32"/>
          <w:szCs w:val="32"/>
        </w:rPr>
        <w:t>国家参赛。赛事</w:t>
      </w:r>
      <w:r>
        <w:rPr>
          <w:rFonts w:ascii="仿宋_GB2312" w:eastAsia="仿宋_GB2312" w:hAnsi="宋体"/>
          <w:sz w:val="32"/>
          <w:szCs w:val="32"/>
        </w:rPr>
        <w:t>涉及</w:t>
      </w:r>
      <w:r>
        <w:rPr>
          <w:rFonts w:ascii="仿宋_GB2312" w:eastAsia="仿宋_GB2312" w:hAnsi="宋体" w:hint="eastAsia"/>
          <w:sz w:val="32"/>
          <w:szCs w:val="32"/>
        </w:rPr>
        <w:t>生物</w:t>
      </w:r>
      <w:r>
        <w:rPr>
          <w:rFonts w:ascii="仿宋_GB2312" w:eastAsia="仿宋_GB2312" w:hAnsi="宋体"/>
          <w:sz w:val="32"/>
          <w:szCs w:val="32"/>
        </w:rPr>
        <w:t>、化学、工程学、环境科学、信息和计算机科学、数学、</w:t>
      </w:r>
      <w:r>
        <w:rPr>
          <w:rFonts w:ascii="仿宋_GB2312" w:eastAsia="仿宋_GB2312" w:hAnsi="宋体" w:hint="eastAsia"/>
          <w:sz w:val="32"/>
          <w:szCs w:val="32"/>
        </w:rPr>
        <w:t>医药</w:t>
      </w:r>
      <w:r>
        <w:rPr>
          <w:rFonts w:ascii="仿宋_GB2312" w:eastAsia="仿宋_GB2312" w:hAnsi="宋体"/>
          <w:sz w:val="32"/>
          <w:szCs w:val="32"/>
        </w:rPr>
        <w:t>、物理、社会科学等</w:t>
      </w:r>
      <w:r>
        <w:rPr>
          <w:rFonts w:ascii="仿宋_GB2312" w:eastAsia="仿宋_GB2312" w:hAnsi="宋体" w:hint="eastAsia"/>
          <w:sz w:val="32"/>
          <w:szCs w:val="32"/>
        </w:rPr>
        <w:t>多</w:t>
      </w:r>
      <w:r>
        <w:rPr>
          <w:rFonts w:ascii="仿宋_GB2312" w:eastAsia="仿宋_GB2312" w:hAnsi="宋体"/>
          <w:sz w:val="32"/>
          <w:szCs w:val="32"/>
        </w:rPr>
        <w:t>个学科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参与该项赛事的选手均</w:t>
      </w: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</w:rPr>
        <w:t>各国国家级</w:t>
      </w:r>
      <w:r>
        <w:rPr>
          <w:rFonts w:ascii="仿宋_GB2312" w:eastAsia="仿宋_GB2312" w:hAnsi="宋体" w:hint="eastAsia"/>
          <w:sz w:val="32"/>
          <w:szCs w:val="32"/>
        </w:rPr>
        <w:t>科技</w:t>
      </w:r>
      <w:r>
        <w:rPr>
          <w:rFonts w:ascii="仿宋_GB2312" w:eastAsia="仿宋_GB2312" w:hAnsi="宋体"/>
          <w:sz w:val="32"/>
          <w:szCs w:val="32"/>
        </w:rPr>
        <w:t>竞赛的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>
        <w:rPr>
          <w:rFonts w:ascii="仿宋_GB2312" w:eastAsia="仿宋_GB2312" w:hAnsi="宋体"/>
          <w:sz w:val="32"/>
          <w:szCs w:val="32"/>
        </w:rPr>
        <w:t>并且经过权威机构推荐。</w:t>
      </w:r>
      <w:r>
        <w:rPr>
          <w:rFonts w:ascii="仿宋_GB2312" w:eastAsia="仿宋_GB2312" w:hAnsi="宋体" w:hint="eastAsia"/>
          <w:sz w:val="32"/>
          <w:szCs w:val="32"/>
        </w:rPr>
        <w:t>中国科协青少年科技中心从2002年开始组团参加此项比赛。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三、伦敦国际青年科学论坛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London International Youth Science Forum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LIYSF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1．举办时间：7月底8月初，约15天</w:t>
      </w:r>
    </w:p>
    <w:p w:rsidR="00E75280" w:rsidRDefault="00E75280" w:rsidP="00E75280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2．地点：英国伦敦</w:t>
      </w:r>
    </w:p>
    <w:p w:rsidR="00E75280" w:rsidRDefault="00E75280" w:rsidP="00E75280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3．主办单位：英国文化协会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British Council</w:t>
      </w:r>
      <w:r>
        <w:rPr>
          <w:rFonts w:ascii="Times New Roman" w:eastAsia="仿宋_GB2312" w:hAnsi="Times New Roman"/>
          <w:sz w:val="32"/>
          <w:szCs w:val="32"/>
        </w:rPr>
        <w:t>）、文化交流公司（</w:t>
      </w:r>
      <w:r>
        <w:rPr>
          <w:rFonts w:ascii="Times New Roman" w:eastAsia="仿宋_GB2312" w:hAnsi="Times New Roman"/>
          <w:sz w:val="32"/>
          <w:szCs w:val="32"/>
        </w:rPr>
        <w:t>Educational Cultural Exchanges Ltd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E75280" w:rsidRDefault="00E75280" w:rsidP="00E75280">
      <w:pPr>
        <w:pStyle w:val="a3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bookmarkStart w:id="0" w:name="OLE_LINK9"/>
      <w:bookmarkStart w:id="1" w:name="OLE_LINK10"/>
      <w:r>
        <w:rPr>
          <w:rFonts w:ascii="Times New Roman" w:eastAsia="仿宋_GB2312" w:hAnsi="Times New Roman"/>
          <w:sz w:val="32"/>
          <w:szCs w:val="32"/>
        </w:rPr>
        <w:t>http://www.liysf.org.uk/</w:t>
      </w:r>
      <w:bookmarkEnd w:id="0"/>
      <w:bookmarkEnd w:id="1"/>
    </w:p>
    <w:p w:rsidR="00E75280" w:rsidRDefault="00E75280" w:rsidP="00E75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5.主要内容：由欧洲发明奖获得者菲利浦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格林创办于1959年，论坛旨在为热爱科学</w:t>
      </w:r>
      <w:r>
        <w:rPr>
          <w:rFonts w:ascii="仿宋_GB2312" w:eastAsia="仿宋_GB2312" w:hAnsi="宋体"/>
          <w:sz w:val="32"/>
          <w:szCs w:val="32"/>
        </w:rPr>
        <w:t>的各国青年提供一个交流学习的平台，</w:t>
      </w:r>
      <w:r>
        <w:rPr>
          <w:rFonts w:ascii="仿宋_GB2312" w:eastAsia="仿宋_GB2312" w:hAnsi="宋体" w:hint="eastAsia"/>
          <w:sz w:val="32"/>
          <w:szCs w:val="32"/>
        </w:rPr>
        <w:t>加深</w:t>
      </w:r>
      <w:r>
        <w:rPr>
          <w:rFonts w:ascii="仿宋_GB2312" w:eastAsia="仿宋_GB2312" w:hAnsi="宋体"/>
          <w:sz w:val="32"/>
          <w:szCs w:val="32"/>
        </w:rPr>
        <w:t>他们对科学的了解，激发他们投身科研</w:t>
      </w:r>
      <w:r>
        <w:rPr>
          <w:rFonts w:ascii="仿宋_GB2312" w:eastAsia="仿宋_GB2312" w:hAnsi="宋体" w:hint="eastAsia"/>
          <w:sz w:val="32"/>
          <w:szCs w:val="32"/>
        </w:rPr>
        <w:t>领域</w:t>
      </w:r>
      <w:r>
        <w:rPr>
          <w:rFonts w:ascii="仿宋_GB2312" w:eastAsia="仿宋_GB2312" w:hAnsi="宋体"/>
          <w:sz w:val="32"/>
          <w:szCs w:val="32"/>
        </w:rPr>
        <w:t>，永攀科学高峰的热情，并以科学为载体</w:t>
      </w:r>
      <w:r>
        <w:rPr>
          <w:rFonts w:ascii="仿宋_GB2312" w:eastAsia="仿宋_GB2312" w:hAnsi="宋体" w:hint="eastAsia"/>
          <w:sz w:val="32"/>
          <w:szCs w:val="32"/>
        </w:rPr>
        <w:t>促进多元</w:t>
      </w:r>
      <w:r>
        <w:rPr>
          <w:rFonts w:ascii="仿宋_GB2312" w:eastAsia="仿宋_GB2312" w:hAnsi="宋体"/>
          <w:sz w:val="32"/>
          <w:szCs w:val="32"/>
        </w:rPr>
        <w:t>文化交流</w:t>
      </w:r>
      <w:r>
        <w:rPr>
          <w:rFonts w:ascii="仿宋_GB2312" w:eastAsia="仿宋_GB2312" w:hAnsi="宋体" w:hint="eastAsia"/>
          <w:sz w:val="32"/>
          <w:szCs w:val="32"/>
        </w:rPr>
        <w:t>，发展</w:t>
      </w:r>
      <w:r>
        <w:rPr>
          <w:rFonts w:ascii="仿宋_GB2312" w:eastAsia="仿宋_GB2312" w:hAnsi="宋体"/>
          <w:sz w:val="32"/>
          <w:szCs w:val="32"/>
        </w:rPr>
        <w:t>至今</w:t>
      </w:r>
      <w:r>
        <w:rPr>
          <w:rFonts w:ascii="仿宋_GB2312" w:eastAsia="仿宋_GB2312" w:hAnsi="宋体" w:hint="eastAsia"/>
          <w:sz w:val="32"/>
          <w:szCs w:val="32"/>
        </w:rPr>
        <w:t>已成为全球</w:t>
      </w:r>
      <w:r>
        <w:rPr>
          <w:rFonts w:ascii="仿宋_GB2312" w:eastAsia="仿宋_GB2312" w:hAnsi="宋体"/>
          <w:sz w:val="32"/>
          <w:szCs w:val="32"/>
        </w:rPr>
        <w:t>青年科学盛会</w:t>
      </w:r>
      <w:r>
        <w:rPr>
          <w:rFonts w:ascii="仿宋_GB2312" w:eastAsia="仿宋_GB2312" w:hAnsi="宋体" w:hint="eastAsia"/>
          <w:sz w:val="32"/>
          <w:szCs w:val="32"/>
        </w:rPr>
        <w:t>。论坛每年选择在英国的一所高校举办，超过70个国家和地区的500多名1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—21岁的学生参加。每届论坛设置一个主题，活动内容包括前沿科学家报告，参观工业基地、科研机构、世界一流实验室和大学等。中国科协青少年科技中心从2003年开始受</w:t>
      </w:r>
      <w:r>
        <w:rPr>
          <w:rFonts w:ascii="仿宋_GB2312" w:eastAsia="仿宋_GB2312" w:hAnsi="宋体"/>
          <w:sz w:val="32"/>
          <w:szCs w:val="32"/>
        </w:rPr>
        <w:t>活动组委会邀请</w:t>
      </w:r>
      <w:r>
        <w:rPr>
          <w:rFonts w:ascii="仿宋_GB2312" w:eastAsia="仿宋_GB2312" w:hAnsi="宋体" w:hint="eastAsia"/>
          <w:sz w:val="32"/>
          <w:szCs w:val="32"/>
        </w:rPr>
        <w:t>组团参加此项活动。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四、日本超级理科高中学生展示活动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Super Science High School Students Fair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SSHF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1．举办时间：8月，约3天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2．地点：日本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3．主办单位：日本文</w:t>
      </w:r>
      <w:r>
        <w:rPr>
          <w:rFonts w:eastAsia="仿宋_GB2312"/>
          <w:sz w:val="32"/>
          <w:szCs w:val="32"/>
        </w:rPr>
        <w:t>部科学省（</w:t>
      </w:r>
      <w:r>
        <w:rPr>
          <w:rFonts w:eastAsia="仿宋_GB2312"/>
          <w:sz w:val="32"/>
          <w:szCs w:val="32"/>
        </w:rPr>
        <w:t>MXET</w:t>
      </w:r>
      <w:r>
        <w:rPr>
          <w:rFonts w:eastAsia="仿宋_GB2312"/>
          <w:sz w:val="32"/>
          <w:szCs w:val="32"/>
        </w:rPr>
        <w:t>）、日本科技振兴机构（</w:t>
      </w:r>
      <w:r>
        <w:rPr>
          <w:rFonts w:eastAsia="仿宋_GB2312"/>
          <w:sz w:val="32"/>
          <w:szCs w:val="32"/>
        </w:rPr>
        <w:t>JST</w:t>
      </w:r>
      <w:r>
        <w:rPr>
          <w:rFonts w:eastAsia="仿宋_GB2312"/>
          <w:sz w:val="32"/>
          <w:szCs w:val="32"/>
        </w:rPr>
        <w:t>）</w:t>
      </w:r>
    </w:p>
    <w:p w:rsidR="00E75280" w:rsidRDefault="00E75280" w:rsidP="00E75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主要内容：日本超级理科高中学生展示活动从2004年开始举办，由日本文部科学省和日本科技振兴机构共同主办，每年举办一次，是日本“超级理科高中计划”（以下简称“高中计划”）中的重要组成部分，主要面向“高中计划”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的项目学校，旨在激发学生兴趣，崇尚科学，严谨治学，善于探究，提高学生创新能力。从2011年开始，主办方开始邀请中国、韩国、德国、美国等其他国家和地区的优秀学生项目参加比赛，中国科协青少年科技中心也是从这一年开始组团参加此项活动。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五、丹麦青少年科学家竞赛（</w:t>
      </w:r>
      <w:r>
        <w:rPr>
          <w:rFonts w:eastAsia="仿宋_GB2312"/>
          <w:sz w:val="32"/>
          <w:szCs w:val="32"/>
        </w:rPr>
        <w:t>Unge Forskere</w:t>
      </w:r>
      <w:r>
        <w:rPr>
          <w:rFonts w:eastAsia="仿宋_GB2312" w:hint="eastAsia"/>
          <w:sz w:val="32"/>
          <w:szCs w:val="32"/>
        </w:rPr>
        <w:t>）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1．举办时间：4月下旬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2．地点：丹麦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3．主办单位：丹麦皇室担保授权教育部主办，丹麦科学工厂承办</w:t>
      </w:r>
    </w:p>
    <w:p w:rsidR="00E75280" w:rsidRDefault="00E75280" w:rsidP="00E75280">
      <w:pPr>
        <w:widowControl w:val="0"/>
        <w:spacing w:line="580" w:lineRule="exact"/>
        <w:ind w:firstLineChars="200" w:firstLine="640"/>
        <w:rPr>
          <w:rFonts w:eastAsia="仿宋_GB2312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bookmarkStart w:id="2" w:name="OLE_LINK2"/>
      <w:bookmarkStart w:id="3" w:name="OLE_LINK1"/>
      <w:bookmarkStart w:id="4" w:name="OLE_LINK4"/>
      <w:bookmarkStart w:id="5" w:name="OLE_LINK3"/>
      <w:r>
        <w:rPr>
          <w:rFonts w:eastAsia="仿宋_GB2312"/>
          <w:kern w:val="2"/>
          <w:sz w:val="32"/>
          <w:szCs w:val="32"/>
        </w:rPr>
        <w:fldChar w:fldCharType="begin"/>
      </w:r>
      <w:r>
        <w:rPr>
          <w:rFonts w:eastAsia="仿宋_GB2312"/>
          <w:kern w:val="2"/>
          <w:sz w:val="32"/>
          <w:szCs w:val="32"/>
        </w:rPr>
        <w:instrText xml:space="preserve"> HYPERLINK "http://danishsciencefactory.dk/" </w:instrText>
      </w:r>
      <w:r>
        <w:rPr>
          <w:rFonts w:eastAsia="仿宋_GB2312"/>
          <w:kern w:val="2"/>
          <w:sz w:val="32"/>
          <w:szCs w:val="32"/>
        </w:rPr>
        <w:fldChar w:fldCharType="separate"/>
      </w:r>
      <w:r>
        <w:rPr>
          <w:rFonts w:eastAsia="仿宋_GB2312"/>
          <w:kern w:val="2"/>
          <w:sz w:val="32"/>
          <w:szCs w:val="32"/>
        </w:rPr>
        <w:t>http://danishsciencefactory.dk/</w:t>
      </w:r>
      <w:bookmarkEnd w:id="2"/>
      <w:bookmarkEnd w:id="3"/>
      <w:r>
        <w:rPr>
          <w:rFonts w:eastAsia="仿宋_GB2312"/>
          <w:kern w:val="2"/>
          <w:sz w:val="32"/>
          <w:szCs w:val="32"/>
        </w:rPr>
        <w:fldChar w:fldCharType="end"/>
      </w:r>
      <w:bookmarkEnd w:id="4"/>
      <w:bookmarkEnd w:id="5"/>
    </w:p>
    <w:p w:rsidR="00E75280" w:rsidRDefault="00E75280" w:rsidP="00E7528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5．主要内容：丹麦青少年科学家竞赛创办于1989年，由丹麦皇室</w:t>
      </w:r>
      <w:r>
        <w:rPr>
          <w:rFonts w:ascii="仿宋_GB2312" w:eastAsia="仿宋_GB2312" w:hAnsi="宋体"/>
          <w:sz w:val="32"/>
          <w:szCs w:val="32"/>
        </w:rPr>
        <w:t>担保授权</w:t>
      </w:r>
      <w:r>
        <w:rPr>
          <w:rFonts w:ascii="仿宋_GB2312" w:eastAsia="仿宋_GB2312" w:hAnsi="宋体" w:hint="eastAsia"/>
          <w:sz w:val="32"/>
          <w:szCs w:val="32"/>
        </w:rPr>
        <w:t>教育部主办、丹麦科学工厂承办，每年举办一次，是丹麦国家级青少年科技赛事。竞赛面向丹麦全体中小学生，涵盖化学、环境、生物、数学、物理学、医学、工程学、生物化学、信息学等多个学科，每年3月会举行5个区域半决赛，在半决赛胜出的100个项目有机会进入到4月份的总决赛。丹麦派出</w:t>
      </w:r>
      <w:r>
        <w:rPr>
          <w:rFonts w:ascii="仿宋_GB2312" w:eastAsia="仿宋_GB2312" w:hAnsi="宋体"/>
          <w:sz w:val="32"/>
          <w:szCs w:val="32"/>
        </w:rPr>
        <w:t>参加</w:t>
      </w:r>
      <w:r>
        <w:rPr>
          <w:rFonts w:ascii="仿宋_GB2312" w:eastAsia="仿宋_GB2312" w:hAnsi="宋体" w:hint="eastAsia"/>
          <w:sz w:val="32"/>
          <w:szCs w:val="32"/>
        </w:rPr>
        <w:t>国际知名的</w:t>
      </w:r>
      <w:r>
        <w:rPr>
          <w:rFonts w:ascii="仿宋_GB2312" w:eastAsia="仿宋_GB2312" w:hAnsi="宋体"/>
          <w:sz w:val="32"/>
          <w:szCs w:val="32"/>
        </w:rPr>
        <w:t>欧盟青少年科学</w:t>
      </w:r>
      <w:r>
        <w:rPr>
          <w:rFonts w:ascii="仿宋_GB2312" w:eastAsia="仿宋_GB2312" w:hAnsi="宋体" w:hint="eastAsia"/>
          <w:sz w:val="32"/>
          <w:szCs w:val="32"/>
        </w:rPr>
        <w:t>家</w:t>
      </w:r>
      <w:r>
        <w:rPr>
          <w:rFonts w:ascii="仿宋_GB2312" w:eastAsia="仿宋_GB2312" w:hAnsi="宋体"/>
          <w:sz w:val="32"/>
          <w:szCs w:val="32"/>
        </w:rPr>
        <w:t>竞赛和美国英特尔</w:t>
      </w:r>
      <w:r>
        <w:rPr>
          <w:rFonts w:ascii="仿宋_GB2312" w:eastAsia="仿宋_GB2312" w:hAnsi="宋体" w:hint="eastAsia"/>
          <w:sz w:val="32"/>
          <w:szCs w:val="32"/>
        </w:rPr>
        <w:t>国际</w:t>
      </w:r>
      <w:r>
        <w:rPr>
          <w:rFonts w:ascii="仿宋_GB2312" w:eastAsia="仿宋_GB2312" w:hAnsi="宋体"/>
          <w:sz w:val="32"/>
          <w:szCs w:val="32"/>
        </w:rPr>
        <w:t>科学与工程大奖赛的项目</w:t>
      </w:r>
      <w:r>
        <w:rPr>
          <w:rFonts w:ascii="仿宋_GB2312" w:eastAsia="仿宋_GB2312" w:hAnsi="宋体" w:hint="eastAsia"/>
          <w:sz w:val="32"/>
          <w:szCs w:val="32"/>
        </w:rPr>
        <w:t>都是由此</w:t>
      </w:r>
      <w:r>
        <w:rPr>
          <w:rFonts w:ascii="仿宋_GB2312" w:eastAsia="仿宋_GB2312" w:hAnsi="宋体"/>
          <w:sz w:val="32"/>
          <w:szCs w:val="32"/>
        </w:rPr>
        <w:t>竞赛中产生。</w:t>
      </w:r>
      <w:r>
        <w:rPr>
          <w:rFonts w:ascii="仿宋_GB2312" w:eastAsia="仿宋_GB2312" w:hAnsi="宋体" w:hint="eastAsia"/>
          <w:sz w:val="32"/>
          <w:szCs w:val="32"/>
        </w:rPr>
        <w:t>同时，竞赛主办方还与挪威、荷兰、欧盟、美国、中国和巴西等国家建立了双边合作机制，互派学生参加对方的国家科技赛事。从2006年开始，中国科协青少年科技中心派队参加该竞赛。</w:t>
      </w:r>
    </w:p>
    <w:p w:rsidR="00E2290C" w:rsidRPr="00E75280" w:rsidRDefault="00E2290C">
      <w:bookmarkStart w:id="6" w:name="_GoBack"/>
      <w:bookmarkEnd w:id="6"/>
    </w:p>
    <w:sectPr w:rsidR="00E2290C" w:rsidRPr="00E7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80"/>
    <w:rsid w:val="00E2290C"/>
    <w:rsid w:val="00E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336F-194C-4C3A-BD39-6FCBD7C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8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80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2018-11-07T08:53:00Z</dcterms:created>
  <dcterms:modified xsi:type="dcterms:W3CDTF">2018-11-07T08:53:00Z</dcterms:modified>
</cp:coreProperties>
</file>