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05"/>
          <w:tab w:val="center" w:pos="4474"/>
        </w:tabs>
        <w:spacing w:before="156" w:beforeLines="50" w:after="468" w:afterLines="15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参加中期交流会人员回执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04"/>
        <w:gridCol w:w="2604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eastAsia" w:ascii="黑体" w:hAnsi="黑体" w:eastAsia="黑体" w:cs="黑体"/>
                <w:color w:val="A6A6A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学科</w:t>
            </w: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学校</w:t>
            </w: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6A6A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  <w:lang w:eastAsia="zh-CN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  <w:lang w:eastAsia="zh-CN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96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  <w:tc>
          <w:tcPr>
            <w:tcW w:w="2604" w:type="dxa"/>
            <w:vAlign w:val="center"/>
          </w:tcPr>
          <w:p>
            <w:pPr>
              <w:tabs>
                <w:tab w:val="left" w:pos="2040"/>
              </w:tabs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4"/>
              <w:tabs>
                <w:tab w:val="left" w:pos="2040"/>
              </w:tabs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6A6A6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请详细填写并于9月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日前将活动回执电子版发送至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color w:val="000000"/>
          <w:spacing w:val="-12"/>
          <w:sz w:val="32"/>
          <w:szCs w:val="32"/>
        </w:rPr>
        <w:t>hbastic@sina.com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07E69"/>
    <w:rsid w:val="68207E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2018-09-17T06:13:00Z</dcterms:created>
  <dc:creator>得宝娘娘</dc:creator>
  <cp:lastModifiedBy>得宝娘娘</cp:lastModifiedBy>
  <dcterms:modified xsi:type="dcterms:W3CDTF">2018-09-17T06:14:45Z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