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黑体简体" w:hAnsi="Times New Roman" w:eastAsia="方正黑体简体"/>
          <w:sz w:val="32"/>
          <w:szCs w:val="32"/>
        </w:rPr>
      </w:pPr>
      <w:r>
        <w:rPr>
          <w:rFonts w:ascii="方正黑体简体" w:hAnsi="Times New Roman" w:eastAsia="方正黑体简体"/>
          <w:sz w:val="32"/>
          <w:szCs w:val="32"/>
        </w:rPr>
        <w:t>附件5</w:t>
      </w:r>
    </w:p>
    <w:p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湖北省青少年科学影像节安全告知书</w:t>
      </w:r>
    </w:p>
    <w:p>
      <w:pPr>
        <w:spacing w:line="420" w:lineRule="exact"/>
        <w:rPr>
          <w:rFonts w:ascii="Times New Roman" w:hAnsi="Times New Roman"/>
          <w:sz w:val="28"/>
          <w:szCs w:val="28"/>
        </w:rPr>
      </w:pPr>
    </w:p>
    <w:p>
      <w:pPr>
        <w:spacing w:line="420" w:lineRule="exact"/>
        <w:ind w:firstLine="560" w:firstLineChars="200"/>
        <w:jc w:val="left"/>
        <w:rPr>
          <w:rFonts w:hint="eastAsia" w:ascii="仿宋_GB2312" w:hAnsi="Times New Roman" w:eastAsia="仿宋_GB231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z w:val="28"/>
          <w:szCs w:val="28"/>
        </w:rPr>
        <w:t>参评学生：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          所在学校：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 </w:t>
      </w:r>
    </w:p>
    <w:p>
      <w:pPr>
        <w:spacing w:line="420" w:lineRule="exact"/>
        <w:rPr>
          <w:rFonts w:hint="eastAsia" w:ascii="仿宋_GB2312" w:hAnsi="Times New Roman" w:eastAsia="仿宋_GB2312"/>
          <w:sz w:val="28"/>
          <w:szCs w:val="28"/>
          <w:u w:val="single"/>
        </w:rPr>
      </w:pP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请仔细阅读以下内容，由参评学生本人、家长（以下简称：监护人）、带队教师签字确认，并于报到当日上交活动组委会。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1. 参评学生须在带队教师带领下准时参加活动，且必须是参评作品的主创人之一，不得替换不相关人员，否则视为自动弃权。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2. 参评学生需确认自己身体健康、能够参加活动，因身体原因导致无法参评、且无其余主创人员替代的情况应在活动前向组委会上报。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3. 参评学生入住酒店后，须遵守酒店管理，树立防火、防盗、防电的个人安全意识，酒店食宿的安全问题由监护人或带队教师负责。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4. 参评学生在活动期间，服从管理遵守活动纪律，入退场要遵守秩序，严禁疯逗打闹，言行举止得体，尊重工作人员和其他参评学生。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5. 参评学生在注意自身安全，有任何问题须及时向工作人员报告。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6. 活动期间，自觉爱护公共设施，严禁故意破坏公共设施，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7. 参评学生在活动期间自行保管好个人物品。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8. 禁止教师及学生在活动期间饮酒、吸烟。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9. 参评学生参评往返途中的安全由带队教师或监护人负责。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我已经阅读并理解以上内容，在活动期间将遵照执行。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z w:val="28"/>
          <w:szCs w:val="28"/>
        </w:rPr>
        <w:t>学生签字：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Times New Roman" w:eastAsia="仿宋_GB2312"/>
          <w:sz w:val="28"/>
          <w:szCs w:val="28"/>
        </w:rPr>
        <w:t>身份证号：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Times New Roman" w:eastAsia="仿宋_GB2312"/>
          <w:sz w:val="28"/>
          <w:szCs w:val="28"/>
        </w:rPr>
        <w:t>日期：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我已经阅读并理解以上内容，同意该学生参评并将提前做好安全教育工作，在活动期间将遵照执行。</w:t>
      </w:r>
    </w:p>
    <w:p>
      <w:pPr>
        <w:spacing w:line="42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z w:val="28"/>
          <w:szCs w:val="28"/>
        </w:rPr>
        <w:t>监护人签字：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Times New Roman" w:eastAsia="仿宋_GB2312"/>
          <w:sz w:val="28"/>
          <w:szCs w:val="28"/>
        </w:rPr>
        <w:t>身份证号：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Times New Roman" w:eastAsia="仿宋_GB2312"/>
          <w:sz w:val="28"/>
          <w:szCs w:val="28"/>
        </w:rPr>
        <w:t>日期：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  </w:t>
      </w:r>
    </w:p>
    <w:p>
      <w:r>
        <w:rPr>
          <w:rFonts w:hint="eastAsia" w:ascii="仿宋_GB2312" w:hAnsi="Times New Roman" w:eastAsia="仿宋_GB2312"/>
          <w:sz w:val="28"/>
          <w:szCs w:val="28"/>
        </w:rPr>
        <w:t>带队教师签字：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/>
          <w:sz w:val="28"/>
          <w:szCs w:val="28"/>
        </w:rPr>
        <w:t>身份证号：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Times New Roman" w:eastAsia="仿宋_GB2312"/>
          <w:sz w:val="28"/>
          <w:szCs w:val="28"/>
        </w:rPr>
        <w:t>日期：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C40B6"/>
    <w:rsid w:val="28CB6EFC"/>
    <w:rsid w:val="29B14858"/>
    <w:rsid w:val="2E3C40B6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2019-05-17T01:45:00Z</dcterms:created>
  <dc:creator>得宝娘娘</dc:creator>
  <cp:lastModifiedBy>得宝娘娘</cp:lastModifiedBy>
  <dcterms:modified xsi:type="dcterms:W3CDTF">2019-05-17T01:46:21Z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