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黑体简体" w:hAnsi="Times New Roman" w:eastAsia="方正黑体简体"/>
          <w:sz w:val="32"/>
          <w:szCs w:val="32"/>
        </w:rPr>
      </w:pPr>
      <w:r>
        <w:rPr>
          <w:rFonts w:ascii="方正黑体简体" w:hAnsi="Times New Roman" w:eastAsia="方正黑体简体"/>
          <w:sz w:val="32"/>
          <w:szCs w:val="32"/>
        </w:rPr>
        <w:t>附件6</w:t>
      </w:r>
    </w:p>
    <w:p>
      <w:pPr>
        <w:jc w:val="center"/>
        <w:rPr>
          <w:rFonts w:ascii="Times New Roman" w:hAnsi="Times New Roman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乘车路线说明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2371725</wp:posOffset>
                </wp:positionV>
                <wp:extent cx="1315720" cy="857250"/>
                <wp:effectExtent l="19050" t="19050" r="3683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325" y="5716905"/>
                          <a:ext cx="819785" cy="45593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2.4pt;margin-top:186.75pt;height:67.5pt;width:103.6pt;z-index:251659264;v-text-anchor:middle;mso-width-relative:page;mso-height-relative:page;" filled="f" stroked="t" coordsize="21600,21600" o:gfxdata="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nTjwbZ&#10;AAAACwEAAA8AAAAAAAAAAQAgAAAAIgAAAGRycy9kb3ducmV2LnhtbFBLAQIUABQAAAAIAIdO4kAR&#10;D05lWAIAAIIEAAAOAAAAAAAAAAEAIAAAACgBAABkcnMvZTJvRG9jLnhtbFBLBQYAAAAABgAGAFkB&#10;AADyBQAAAAA=&#10;">
                <v:path/>
                <v:fill on="f" focussize="0,0"/>
                <v:stroke weight="3pt" color="#FF0000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1330325</wp:posOffset>
                </wp:positionV>
                <wp:extent cx="1278890" cy="1780540"/>
                <wp:effectExtent l="15240" t="11430" r="20320" b="177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8890" cy="178054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6pt;margin-top:104.75pt;height:140.2pt;width:100.7pt;z-index:251661312;mso-width-relative:page;mso-height-relative:page;" filled="f" stroked="t" coordsize="21600,21600" o:gfxdata="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J3fyDcAAAACwEAAA8AAAAAAAAAAQAgAAAAIgAAAGRycy9kb3ducmV2LnhtbFBLAQIUABQA&#10;AAAIAIdO4kCSRjIt7AEAAKUDAAAOAAAAAAAAAAEAIAAAACsBAABkcnMvZTJvRG9jLnhtbFBLBQYA&#10;AAAABgAGAFkBAACJBQAAAAA=&#10;">
                <v:path arrowok="t"/>
                <v:fill on="f" focussize="0,0"/>
                <v:stroke weight="3pt" color="#FF0000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2803525</wp:posOffset>
                </wp:positionV>
                <wp:extent cx="542290" cy="300355"/>
                <wp:effectExtent l="9525" t="16510" r="19685" b="260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" cy="3003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8.75pt;margin-top:220.75pt;height:23.65pt;width:42.7pt;z-index:251660288;mso-width-relative:page;mso-height-relative:page;" filled="f" stroked="t" coordsize="21600,21600" o:gfxdata="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scG5HZAAAACwEAAA8AAAAAAAAAAQAgAAAAIgAAAGRycy9kb3ducmV2LnhtbFBLAQIUABQA&#10;AAAIAIdO4kA8L80S7wEAAK0DAAAOAAAAAAAAAAEAIAAAACgBAABkcnMvZTJvRG9jLnhtbFBLBQYA&#10;AAAABgAGAFkBAACJBQAAAAA=&#10;">
                <v:path arrowok="t"/>
                <v:fill on="f" focussize="0,0"/>
                <v:stroke weight="3pt" color="#FF0000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ascii="Times New Roman" w:hAnsi="Times New Roman"/>
          <w:kern w:val="0"/>
          <w:sz w:val="24"/>
          <w:lang w:bidi="ar"/>
        </w:rPr>
        <w:fldChar w:fldCharType="begin"/>
      </w:r>
      <w:r>
        <w:rPr>
          <w:rFonts w:ascii="Times New Roman" w:hAnsi="Times New Roman"/>
          <w:kern w:val="0"/>
          <w:sz w:val="24"/>
          <w:lang w:bidi="ar"/>
        </w:rPr>
        <w:instrText xml:space="preserve">INCLUDEPICTURE \d "C:\\Users\\lenovo\\AppData\\Roaming\\Tencent\\Users\\609932069\\QQ\\WinTemp\\RichOle\\GMSSBT(A~S(PP)L]`HL`[9S.png" \* MERGEFORMATINET </w:instrText>
      </w:r>
      <w:r>
        <w:rPr>
          <w:rFonts w:ascii="Times New Roman" w:hAnsi="Times New Roman"/>
          <w:kern w:val="0"/>
          <w:sz w:val="24"/>
          <w:lang w:bidi="ar"/>
        </w:rPr>
        <w:fldChar w:fldCharType="separate"/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5581650" cy="3862705"/>
            <wp:effectExtent l="0" t="0" r="0" b="444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3179" b="180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fldChar w:fldCharType="end"/>
      </w:r>
    </w:p>
    <w:p>
      <w:pPr>
        <w:widowControl/>
        <w:jc w:val="center"/>
        <w:rPr>
          <w:rFonts w:ascii="Times New Roman" w:hAnsi="Times New Roman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一、武汉火车站—湖北省发改委培训中心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建议路线：搭乘地铁4号线至洪山广场B2口下，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，时间40分钟。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二、汉口火车站—湖北省发改委培训中心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建议路线：搭乘地铁2号线至洪山广场B2口下，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，时间40分钟。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三、武昌火车站—湖北省发改委培训中心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建议路线：搭乘地铁4号线至洪山广场B2口下，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往八一路方向步行约500米</w:t>
      </w:r>
      <w:r>
        <w:rPr>
          <w:rFonts w:ascii="Times New Roman" w:hAnsi="Times New Roman" w:eastAsia="仿宋_GB2312"/>
          <w:sz w:val="32"/>
          <w:szCs w:val="32"/>
        </w:rPr>
        <w:t>，时间30分钟。</w:t>
      </w:r>
    </w:p>
    <w:p>
      <w:pPr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85F2E"/>
    <w:rsid w:val="28CB6EFC"/>
    <w:rsid w:val="29B14858"/>
    <w:rsid w:val="48685F2E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2019-05-17T01:46:00Z</dcterms:created>
  <dc:creator>得宝娘娘</dc:creator>
  <cp:lastModifiedBy>得宝娘娘</cp:lastModifiedBy>
  <dcterms:modified xsi:type="dcterms:W3CDTF">2019-05-17T01:47:38Z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