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rPr>
          <w:rFonts w:ascii="Times New Roman" w:hAnsi="Times New Roman" w:eastAsia="方正小标宋简体" w:cs="Times New Roman"/>
          <w:color w:val="000000"/>
          <w:kern w:val="0"/>
          <w:sz w:val="44"/>
          <w:szCs w:val="44"/>
        </w:rPr>
      </w:pPr>
      <w:r>
        <w:rPr>
          <w:rFonts w:ascii="Times New Roman" w:hAnsi="Times New Roman" w:eastAsia="黑体" w:cs="Times New Roman"/>
          <w:color w:val="000000"/>
          <w:kern w:val="0"/>
          <w:sz w:val="32"/>
          <w:szCs w:val="32"/>
        </w:rPr>
        <w:t>附件</w:t>
      </w:r>
      <w:bookmarkStart w:id="0" w:name="_GoBack"/>
      <w:bookmarkEnd w:id="0"/>
    </w:p>
    <w:p>
      <w:pPr>
        <w:widowControl/>
        <w:shd w:val="clear" w:color="auto" w:fill="FFFFFF"/>
        <w:spacing w:line="54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202</w:t>
      </w:r>
      <w:r>
        <w:rPr>
          <w:rFonts w:hint="eastAsia" w:ascii="Times New Roman" w:hAnsi="Times New Roman" w:eastAsia="方正小标宋简体" w:cs="Times New Roman"/>
          <w:color w:val="000000"/>
          <w:kern w:val="0"/>
          <w:sz w:val="44"/>
          <w:szCs w:val="44"/>
        </w:rPr>
        <w:t>3</w:t>
      </w:r>
      <w:r>
        <w:rPr>
          <w:rFonts w:ascii="Times New Roman" w:hAnsi="Times New Roman" w:eastAsia="方正小标宋简体" w:cs="Times New Roman"/>
          <w:color w:val="000000"/>
          <w:kern w:val="0"/>
          <w:sz w:val="44"/>
          <w:szCs w:val="44"/>
        </w:rPr>
        <w:t>年青少年高校科学营湖北营活动</w:t>
      </w:r>
    </w:p>
    <w:p>
      <w:pPr>
        <w:widowControl/>
        <w:shd w:val="clear" w:color="auto" w:fill="FFFFFF"/>
        <w:spacing w:line="540" w:lineRule="exact"/>
        <w:jc w:val="center"/>
        <w:rPr>
          <w:rFonts w:ascii="Times New Roman" w:hAnsi="Times New Roman" w:eastAsia="方正小标宋简体" w:cs="Times New Roman"/>
          <w:color w:val="000000"/>
          <w:kern w:val="0"/>
          <w:sz w:val="44"/>
          <w:szCs w:val="44"/>
        </w:rPr>
      </w:pPr>
      <w:r>
        <w:rPr>
          <w:rFonts w:ascii="Times New Roman" w:hAnsi="Times New Roman" w:eastAsia="方正小标宋简体" w:cs="Times New Roman"/>
          <w:color w:val="000000"/>
          <w:kern w:val="0"/>
          <w:sz w:val="44"/>
          <w:szCs w:val="44"/>
        </w:rPr>
        <w:t>组织实施方案</w:t>
      </w:r>
    </w:p>
    <w:p>
      <w:pPr>
        <w:widowControl/>
        <w:shd w:val="clear" w:color="auto" w:fill="FFFFFF"/>
        <w:spacing w:line="540" w:lineRule="exact"/>
        <w:jc w:val="center"/>
        <w:rPr>
          <w:rFonts w:ascii="Times New Roman" w:hAnsi="Times New Roman" w:eastAsia="方正小标宋简体" w:cs="Times New Roman"/>
          <w:color w:val="000000"/>
          <w:kern w:val="0"/>
          <w:sz w:val="44"/>
          <w:szCs w:val="44"/>
        </w:rPr>
      </w:pPr>
    </w:p>
    <w:p>
      <w:pPr>
        <w:widowControl/>
        <w:shd w:val="clear" w:color="auto" w:fill="FFFFFF"/>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年青少年高校科学营湖北营（以下简称湖北营）活动以习近平新时代中国特色社会主义思想为</w:t>
      </w:r>
      <w:r>
        <w:rPr>
          <w:rFonts w:hint="eastAsia" w:ascii="Times New Roman" w:hAnsi="Times New Roman" w:eastAsia="仿宋_GB2312" w:cs="Times New Roman"/>
          <w:color w:val="000000"/>
          <w:kern w:val="0"/>
          <w:sz w:val="32"/>
          <w:szCs w:val="32"/>
        </w:rPr>
        <w:t>指引</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认真贯彻党的二十大精神，落实习近平总书记在二十届中共中央政治局第三次集体学习时的重要讲话精神</w:t>
      </w:r>
      <w:r>
        <w:rPr>
          <w:rFonts w:ascii="Times New Roman" w:hAnsi="Times New Roman" w:eastAsia="仿宋_GB2312" w:cs="Times New Roman"/>
          <w:color w:val="000000"/>
          <w:kern w:val="0"/>
          <w:sz w:val="32"/>
          <w:szCs w:val="32"/>
        </w:rPr>
        <w:t>，充分发挥高校、科研</w:t>
      </w:r>
      <w:r>
        <w:rPr>
          <w:rFonts w:hint="eastAsia" w:ascii="Times New Roman" w:hAnsi="Times New Roman" w:eastAsia="仿宋_GB2312" w:cs="Times New Roman"/>
          <w:color w:val="000000"/>
          <w:kern w:val="0"/>
          <w:sz w:val="32"/>
          <w:szCs w:val="32"/>
        </w:rPr>
        <w:t>机构</w:t>
      </w:r>
      <w:r>
        <w:rPr>
          <w:rFonts w:ascii="Times New Roman" w:hAnsi="Times New Roman" w:eastAsia="仿宋_GB2312" w:cs="Times New Roman"/>
          <w:color w:val="000000"/>
          <w:kern w:val="0"/>
          <w:sz w:val="32"/>
          <w:szCs w:val="32"/>
        </w:rPr>
        <w:t>在科学普及和提高青少年科学素质方面的重要作用，向青少年传播科学知识、科学思想和科学方法，激发科学兴趣，培养科学精神、创新意识和实践能力，</w:t>
      </w:r>
      <w:r>
        <w:rPr>
          <w:rFonts w:hint="eastAsia" w:ascii="Times New Roman" w:hAnsi="Times New Roman" w:eastAsia="仿宋_GB2312" w:cs="Times New Roman"/>
          <w:color w:val="000000"/>
          <w:kern w:val="0"/>
          <w:sz w:val="32"/>
          <w:szCs w:val="32"/>
        </w:rPr>
        <w:t>促进高中与高校协同育人，为培养科技创新后备人才厚植沃土</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年湖北营活动按照</w:t>
      </w:r>
      <w:r>
        <w:rPr>
          <w:rFonts w:hint="eastAsia" w:ascii="Times New Roman" w:hAnsi="Times New Roman" w:eastAsia="仿宋_GB2312" w:cs="Times New Roman"/>
          <w:color w:val="000000"/>
          <w:kern w:val="0"/>
          <w:sz w:val="32"/>
          <w:szCs w:val="32"/>
        </w:rPr>
        <w:t>“加强思想引领、服务国家战略、拓展实施范围、提升活动质量、注重资源利用、确保活动安全”的总体思路，以线下线上相结合的形式开展，精心谋划、严密组织，扎实做好各项工作。</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一、活动时间</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年湖北营活动开（闭）营时间</w:t>
      </w:r>
      <w:r>
        <w:rPr>
          <w:rFonts w:hint="eastAsia" w:ascii="Times New Roman" w:hAnsi="Times New Roman" w:eastAsia="仿宋_GB2312" w:cs="Times New Roman"/>
          <w:color w:val="000000"/>
          <w:kern w:val="0"/>
          <w:sz w:val="32"/>
          <w:szCs w:val="32"/>
        </w:rPr>
        <w:t>为7月16日-22日</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二、活动主题</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科技梦·青春梦·中国梦</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三、组织机构</w:t>
      </w:r>
    </w:p>
    <w:p>
      <w:pPr>
        <w:widowControl/>
        <w:shd w:val="clear" w:color="auto" w:fill="FFFFFF"/>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年高校科学营活动由中国科协、教育部共同主办，湖北营活动由湖北省科协、湖北省教育厅、武汉大学、华中科技大学、中国地质大学（武汉）、武汉理工大学、中国科学院武汉植物园共同承办。活动</w:t>
      </w:r>
      <w:r>
        <w:rPr>
          <w:rFonts w:hint="eastAsia" w:ascii="Times New Roman" w:hAnsi="Times New Roman" w:eastAsia="仿宋_GB2312" w:cs="Times New Roman"/>
          <w:color w:val="000000"/>
          <w:kern w:val="0"/>
          <w:sz w:val="32"/>
          <w:szCs w:val="32"/>
        </w:rPr>
        <w:t>按照省级管理办公室统筹，市级管理办公室属地管理，各分营负责具体组织实施的模式开展</w:t>
      </w:r>
      <w:r>
        <w:rPr>
          <w:rFonts w:ascii="Times New Roman" w:hAnsi="Times New Roman" w:eastAsia="仿宋_GB2312" w:cs="Times New Roman"/>
          <w:color w:val="000000"/>
          <w:kern w:val="0"/>
          <w:sz w:val="32"/>
          <w:szCs w:val="32"/>
        </w:rPr>
        <w:t>。省级管理办公室设在湖北省青少年科技中心，</w:t>
      </w:r>
      <w:r>
        <w:rPr>
          <w:rFonts w:hint="eastAsia" w:ascii="Times New Roman" w:hAnsi="Times New Roman" w:eastAsia="仿宋_GB2312" w:cs="Times New Roman"/>
          <w:color w:val="000000"/>
          <w:kern w:val="0"/>
          <w:sz w:val="32"/>
          <w:szCs w:val="32"/>
        </w:rPr>
        <w:t>承担</w:t>
      </w:r>
      <w:r>
        <w:rPr>
          <w:rFonts w:ascii="Times New Roman" w:hAnsi="Times New Roman" w:eastAsia="仿宋_GB2312" w:cs="Times New Roman"/>
          <w:color w:val="000000"/>
          <w:kern w:val="0"/>
          <w:sz w:val="32"/>
          <w:szCs w:val="32"/>
        </w:rPr>
        <w:t>湖北营活动</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组织管理</w:t>
      </w:r>
      <w:r>
        <w:rPr>
          <w:rFonts w:hint="eastAsia"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市（州）、直管市、神农架林区科协，教育局联合成立市级管理办公室，市级管理办公室设在市级科协青少年科技教育工作机构，</w:t>
      </w:r>
      <w:r>
        <w:rPr>
          <w:rFonts w:ascii="Times New Roman" w:hAnsi="Times New Roman" w:eastAsia="仿宋_GB2312" w:cs="Times New Roman"/>
          <w:color w:val="000000"/>
          <w:kern w:val="0"/>
          <w:sz w:val="32"/>
          <w:szCs w:val="32"/>
        </w:rPr>
        <w:t>负责本地活动</w:t>
      </w:r>
      <w:r>
        <w:rPr>
          <w:rFonts w:hint="eastAsia" w:ascii="Times New Roman" w:hAnsi="Times New Roman" w:eastAsia="仿宋_GB2312" w:cs="Times New Roman"/>
          <w:color w:val="000000"/>
          <w:kern w:val="0"/>
          <w:sz w:val="32"/>
          <w:szCs w:val="32"/>
        </w:rPr>
        <w:t>的</w:t>
      </w:r>
      <w:r>
        <w:rPr>
          <w:rFonts w:ascii="Times New Roman" w:hAnsi="Times New Roman" w:eastAsia="仿宋_GB2312" w:cs="Times New Roman"/>
          <w:color w:val="000000"/>
          <w:kern w:val="0"/>
          <w:sz w:val="32"/>
          <w:szCs w:val="32"/>
        </w:rPr>
        <w:t>组织管理</w:t>
      </w:r>
      <w:r>
        <w:rPr>
          <w:rFonts w:hint="eastAsia"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。有关高校、科研机构为分营承办单位，负责分营活动组织实施。</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四、活动组织</w:t>
      </w:r>
    </w:p>
    <w:p>
      <w:pPr>
        <w:widowControl/>
        <w:shd w:val="clear" w:color="auto" w:fill="FFFFFF"/>
        <w:spacing w:line="54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2023年</w:t>
      </w:r>
      <w:r>
        <w:rPr>
          <w:rFonts w:ascii="Times New Roman" w:hAnsi="Times New Roman" w:eastAsia="仿宋_GB2312" w:cs="Times New Roman"/>
          <w:color w:val="000000"/>
          <w:kern w:val="0"/>
          <w:sz w:val="32"/>
          <w:szCs w:val="32"/>
        </w:rPr>
        <w:t>湖北营活动以线下</w:t>
      </w:r>
      <w:r>
        <w:rPr>
          <w:rFonts w:hint="eastAsia" w:ascii="Times New Roman" w:hAnsi="Times New Roman" w:eastAsia="仿宋_GB2312" w:cs="Times New Roman"/>
          <w:color w:val="000000"/>
          <w:kern w:val="0"/>
          <w:sz w:val="32"/>
          <w:szCs w:val="32"/>
        </w:rPr>
        <w:t>线上相结合</w:t>
      </w:r>
      <w:r>
        <w:rPr>
          <w:rFonts w:ascii="Times New Roman" w:hAnsi="Times New Roman" w:eastAsia="仿宋_GB2312" w:cs="Times New Roman"/>
          <w:color w:val="000000"/>
          <w:kern w:val="0"/>
          <w:sz w:val="32"/>
          <w:szCs w:val="32"/>
        </w:rPr>
        <w:t>的形式</w:t>
      </w:r>
      <w:r>
        <w:rPr>
          <w:rFonts w:hint="eastAsia" w:ascii="Times New Roman" w:hAnsi="Times New Roman" w:eastAsia="仿宋_GB2312" w:cs="Times New Roman"/>
          <w:color w:val="000000"/>
          <w:kern w:val="0"/>
          <w:sz w:val="32"/>
          <w:szCs w:val="32"/>
        </w:rPr>
        <w:t>组织实施</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各分营承办单位要紧扣立德树人根本任务，以营员需求为导向，精心设计活动内容，加大动手实践活动力度，保证活动质量，提升营员的参与感、互动感和获得感。</w:t>
      </w:r>
    </w:p>
    <w:p>
      <w:pPr>
        <w:widowControl/>
        <w:shd w:val="clear" w:color="auto" w:fill="FFFFFF"/>
        <w:spacing w:line="540" w:lineRule="exact"/>
        <w:ind w:firstLine="640" w:firstLineChars="20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（一）线下活动</w:t>
      </w:r>
    </w:p>
    <w:p>
      <w:pPr>
        <w:widowControl/>
        <w:shd w:val="clear" w:color="auto" w:fill="FFFFFF"/>
        <w:spacing w:line="54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全国管理办公室将联合中国农业大学共同举办“2023年青少年高校科学营全国开营式”，开展“全国中学生同上一堂暑期科学课”活动。湖北营</w:t>
      </w:r>
      <w:r>
        <w:rPr>
          <w:rFonts w:ascii="Times New Roman" w:hAnsi="Times New Roman" w:eastAsia="仿宋_GB2312" w:cs="Times New Roman"/>
          <w:color w:val="000000"/>
          <w:kern w:val="0"/>
          <w:sz w:val="32"/>
          <w:szCs w:val="32"/>
        </w:rPr>
        <w:t>各分营按照常规营、专题营形式举办，</w:t>
      </w:r>
      <w:r>
        <w:rPr>
          <w:rFonts w:hint="eastAsia" w:ascii="Times New Roman" w:hAnsi="Times New Roman" w:eastAsia="仿宋_GB2312" w:cs="Times New Roman"/>
          <w:color w:val="000000"/>
          <w:kern w:val="0"/>
          <w:sz w:val="32"/>
          <w:szCs w:val="32"/>
        </w:rPr>
        <w:t>并将活动内容同步在“云上科学营”平台展现。</w:t>
      </w:r>
    </w:p>
    <w:p>
      <w:pPr>
        <w:widowControl/>
        <w:shd w:val="clear" w:color="auto" w:fill="FFFFFF"/>
        <w:spacing w:line="54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——常规营</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常规营由武汉大学、华中科技大学、中国地质大学（武汉）、武汉理工大学承办。活动应充分体现承办高校的学科特点、专业特色和人文传统</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通过组织与名家大师对话、参加科技实践、参观重点实验室及科研场所、体验校园生活、与</w:t>
      </w:r>
      <w:r>
        <w:rPr>
          <w:rFonts w:hint="eastAsia" w:ascii="Times New Roman" w:hAnsi="Times New Roman" w:eastAsia="仿宋_GB2312" w:cs="Times New Roman"/>
          <w:color w:val="000000"/>
          <w:kern w:val="0"/>
          <w:sz w:val="32"/>
          <w:szCs w:val="32"/>
        </w:rPr>
        <w:t>学长</w:t>
      </w:r>
      <w:r>
        <w:rPr>
          <w:rFonts w:ascii="Times New Roman" w:hAnsi="Times New Roman" w:eastAsia="仿宋_GB2312" w:cs="Times New Roman"/>
          <w:color w:val="000000"/>
          <w:kern w:val="0"/>
          <w:sz w:val="32"/>
          <w:szCs w:val="32"/>
        </w:rPr>
        <w:t>交流互动</w:t>
      </w:r>
      <w:r>
        <w:rPr>
          <w:rFonts w:hint="eastAsia" w:ascii="Times New Roman" w:hAnsi="Times New Roman" w:eastAsia="仿宋_GB2312" w:cs="Times New Roman"/>
          <w:color w:val="000000"/>
          <w:kern w:val="0"/>
          <w:sz w:val="32"/>
          <w:szCs w:val="32"/>
        </w:rPr>
        <w:t>等活动</w:t>
      </w:r>
      <w:r>
        <w:rPr>
          <w:rFonts w:ascii="Times New Roman" w:hAnsi="Times New Roman" w:eastAsia="仿宋_GB2312" w:cs="Times New Roman"/>
          <w:color w:val="000000"/>
          <w:kern w:val="0"/>
          <w:sz w:val="32"/>
          <w:szCs w:val="32"/>
        </w:rPr>
        <w:t>，帮助</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了解大学生活，探寻前沿科技知识，品味大师成长历程，</w:t>
      </w:r>
      <w:r>
        <w:rPr>
          <w:rFonts w:hint="eastAsia" w:ascii="Times New Roman" w:hAnsi="Times New Roman" w:eastAsia="仿宋_GB2312" w:cs="Times New Roman"/>
          <w:color w:val="000000"/>
          <w:kern w:val="0"/>
          <w:sz w:val="32"/>
          <w:szCs w:val="32"/>
        </w:rPr>
        <w:t>培养科学精神，感悟科学家精神，树立科技报国志向</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仿宋_GB2312" w:cs="Times New Roman"/>
          <w:bCs/>
          <w:color w:val="000000"/>
          <w:kern w:val="0"/>
          <w:sz w:val="32"/>
          <w:szCs w:val="32"/>
        </w:rPr>
      </w:pPr>
      <w:r>
        <w:rPr>
          <w:rFonts w:ascii="Times New Roman" w:hAnsi="Times New Roman" w:eastAsia="仿宋_GB2312" w:cs="Times New Roman"/>
          <w:bCs/>
          <w:color w:val="000000"/>
          <w:kern w:val="0"/>
          <w:sz w:val="32"/>
          <w:szCs w:val="32"/>
        </w:rPr>
        <w:t>——专题营</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专题营由中国科学院武汉植物园和武汉大学共同承办。营地活动期间，营员食宿、交通费用由</w:t>
      </w:r>
      <w:r>
        <w:rPr>
          <w:rFonts w:hint="eastAsia" w:ascii="Times New Roman" w:hAnsi="Times New Roman" w:eastAsia="仿宋_GB2312" w:cs="Times New Roman"/>
          <w:color w:val="000000"/>
          <w:kern w:val="0"/>
          <w:sz w:val="32"/>
          <w:szCs w:val="32"/>
        </w:rPr>
        <w:t>武汉大学</w:t>
      </w:r>
      <w:r>
        <w:rPr>
          <w:rFonts w:ascii="Times New Roman" w:hAnsi="Times New Roman" w:eastAsia="仿宋_GB2312" w:cs="Times New Roman"/>
          <w:color w:val="000000"/>
          <w:kern w:val="0"/>
          <w:sz w:val="32"/>
          <w:szCs w:val="32"/>
        </w:rPr>
        <w:t>承担。活动安排由承办单位协商确定，应充分体现专题特点和高校特色，中国科学院武汉植物园相关活动安排不少于3天。通过参观承办单位的科普场馆，与优秀科技工作者交流座谈，参观科研设施，参加互动性、体验性科技教育项目等活动，帮助营员认识科研</w:t>
      </w:r>
      <w:r>
        <w:rPr>
          <w:rFonts w:hint="eastAsia" w:ascii="Times New Roman" w:hAnsi="Times New Roman" w:eastAsia="仿宋_GB2312" w:cs="Times New Roman"/>
          <w:color w:val="000000"/>
          <w:kern w:val="0"/>
          <w:sz w:val="32"/>
          <w:szCs w:val="32"/>
        </w:rPr>
        <w:t>机构</w:t>
      </w:r>
      <w:r>
        <w:rPr>
          <w:rFonts w:ascii="Times New Roman" w:hAnsi="Times New Roman" w:eastAsia="仿宋_GB2312" w:cs="Times New Roman"/>
          <w:color w:val="000000"/>
          <w:kern w:val="0"/>
          <w:sz w:val="32"/>
          <w:szCs w:val="32"/>
        </w:rPr>
        <w:t>和高校的发展历程，体验创新文化，感受科技魅力，了解科研</w:t>
      </w:r>
      <w:r>
        <w:rPr>
          <w:rFonts w:hint="eastAsia" w:ascii="Times New Roman" w:hAnsi="Times New Roman" w:eastAsia="仿宋_GB2312" w:cs="Times New Roman"/>
          <w:color w:val="000000"/>
          <w:kern w:val="0"/>
          <w:sz w:val="32"/>
          <w:szCs w:val="32"/>
        </w:rPr>
        <w:t>机构</w:t>
      </w:r>
      <w:r>
        <w:rPr>
          <w:rFonts w:ascii="Times New Roman" w:hAnsi="Times New Roman" w:eastAsia="仿宋_GB2312" w:cs="Times New Roman"/>
          <w:color w:val="000000"/>
          <w:kern w:val="0"/>
          <w:sz w:val="32"/>
          <w:szCs w:val="32"/>
        </w:rPr>
        <w:t>和高校在国家经济建设和社会发展中的重</w:t>
      </w:r>
      <w:r>
        <w:rPr>
          <w:rFonts w:hint="eastAsia" w:ascii="Times New Roman" w:hAnsi="Times New Roman" w:eastAsia="仿宋_GB2312" w:cs="Times New Roman"/>
          <w:color w:val="000000"/>
          <w:kern w:val="0"/>
          <w:sz w:val="32"/>
          <w:szCs w:val="32"/>
        </w:rPr>
        <w:t>要</w:t>
      </w:r>
      <w:r>
        <w:rPr>
          <w:rFonts w:ascii="Times New Roman" w:hAnsi="Times New Roman" w:eastAsia="仿宋_GB2312" w:cs="Times New Roman"/>
          <w:color w:val="000000"/>
          <w:kern w:val="0"/>
          <w:sz w:val="32"/>
          <w:szCs w:val="32"/>
        </w:rPr>
        <w:t>作用，引导营员树立科技强国、实业报国的远大志向，培养营员对科学技术研究的兴趣。</w:t>
      </w:r>
    </w:p>
    <w:p>
      <w:pPr>
        <w:widowControl/>
        <w:shd w:val="clear" w:color="auto" w:fill="FFFFFF"/>
        <w:spacing w:line="540" w:lineRule="exact"/>
        <w:ind w:firstLine="640" w:firstLineChars="20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（二）线上活动</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全国管理办公室将升级“云上科学营”平台，</w:t>
      </w:r>
      <w:r>
        <w:rPr>
          <w:rFonts w:hint="eastAsia" w:ascii="Times New Roman" w:hAnsi="Times New Roman" w:eastAsia="仿宋_GB2312" w:cs="Times New Roman"/>
          <w:color w:val="000000"/>
          <w:kern w:val="0"/>
          <w:sz w:val="32"/>
          <w:szCs w:val="32"/>
        </w:rPr>
        <w:t>继续开设云游大学校园、名家大师报告、弘扬科学家精神等专栏，联合中科院计算机网络信息中心丰富“大国重器”栏目内容，组织科学家与青少年在线交流等线上活动。</w:t>
      </w:r>
    </w:p>
    <w:p>
      <w:pPr>
        <w:widowControl/>
        <w:shd w:val="clear" w:color="auto" w:fill="FFFFFF"/>
        <w:spacing w:line="540" w:lineRule="exact"/>
        <w:ind w:firstLine="630"/>
        <w:rPr>
          <w:rFonts w:ascii="楷体" w:hAnsi="楷体" w:eastAsia="楷体" w:cs="Times New Roman"/>
          <w:color w:val="000000"/>
          <w:kern w:val="0"/>
          <w:sz w:val="32"/>
          <w:szCs w:val="32"/>
        </w:rPr>
      </w:pPr>
      <w:r>
        <w:rPr>
          <w:rFonts w:hint="eastAsia" w:ascii="楷体" w:hAnsi="楷体" w:eastAsia="楷体" w:cs="Times New Roman"/>
          <w:color w:val="000000"/>
          <w:kern w:val="0"/>
          <w:sz w:val="32"/>
          <w:szCs w:val="32"/>
        </w:rPr>
        <w:t>（三）利用高校科学营活动资源服务科学教育</w:t>
      </w:r>
    </w:p>
    <w:p>
      <w:pPr>
        <w:widowControl/>
        <w:shd w:val="clear" w:color="auto" w:fill="FFFFFF"/>
        <w:spacing w:line="540" w:lineRule="exact"/>
        <w:ind w:firstLine="630"/>
        <w:rPr>
          <w:rFonts w:ascii="仿宋_GB2312" w:hAnsi="楷体" w:eastAsia="仿宋_GB2312" w:cs="Times New Roman"/>
          <w:color w:val="000000"/>
          <w:kern w:val="0"/>
          <w:sz w:val="32"/>
          <w:szCs w:val="32"/>
        </w:rPr>
      </w:pPr>
      <w:r>
        <w:rPr>
          <w:rFonts w:hint="eastAsia" w:ascii="仿宋_GB2312" w:hAnsi="楷体" w:eastAsia="仿宋_GB2312" w:cs="Times New Roman"/>
          <w:color w:val="000000"/>
          <w:kern w:val="0"/>
          <w:sz w:val="32"/>
          <w:szCs w:val="32"/>
        </w:rPr>
        <w:t>充分发挥湖北营承办单位科教资源优势，开展系列活动助推做好科学教育加法，激发青少年好奇心、想象力、探求欲。省级管理办公室会同湖北营分营承办单位开展高校科学营科学家进中学活动，组织热爱教育事业、科普经验丰富的科学家和往届优秀营员，走进本地中小学校开展科普报告、科技实践活动。</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五、活动规模</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年湖北</w:t>
      </w:r>
      <w:r>
        <w:rPr>
          <w:rFonts w:hint="eastAsia" w:ascii="Times New Roman" w:hAnsi="Times New Roman" w:eastAsia="仿宋_GB2312" w:cs="Times New Roman"/>
          <w:color w:val="000000"/>
          <w:kern w:val="0"/>
          <w:sz w:val="32"/>
          <w:szCs w:val="32"/>
        </w:rPr>
        <w:t>营</w:t>
      </w:r>
      <w:r>
        <w:rPr>
          <w:rFonts w:ascii="Times New Roman" w:hAnsi="Times New Roman" w:eastAsia="仿宋_GB2312" w:cs="Times New Roman"/>
          <w:color w:val="000000"/>
          <w:kern w:val="0"/>
          <w:sz w:val="32"/>
          <w:szCs w:val="32"/>
        </w:rPr>
        <w:t>计划</w:t>
      </w:r>
      <w:r>
        <w:rPr>
          <w:rFonts w:hint="eastAsia" w:ascii="Times New Roman" w:hAnsi="Times New Roman" w:eastAsia="仿宋_GB2312" w:cs="Times New Roman"/>
          <w:color w:val="000000"/>
          <w:kern w:val="0"/>
          <w:sz w:val="32"/>
          <w:szCs w:val="32"/>
        </w:rPr>
        <w:t>选拔和接收560名营员和56名带队教师。其中，选拔省内360名营员和36名带队教师（线下260名营员、26名带队教师；线上100名营员、10名带队教师），接收省外200名营员和20名带队教师（</w:t>
      </w:r>
      <w:r>
        <w:rPr>
          <w:rFonts w:ascii="Times New Roman" w:hAnsi="Times New Roman" w:eastAsia="仿宋_GB2312" w:cs="Times New Roman"/>
          <w:color w:val="000000"/>
          <w:kern w:val="0"/>
          <w:sz w:val="32"/>
          <w:szCs w:val="32"/>
        </w:rPr>
        <w:t>名额分配详见附件</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湖北省科协、湖北省教育厅在2023年高校科学营全国和各分营活动基础上，积极发动本地区高水平高校、科研机构和企业开展省级高校科学营活动，并将相关活动资源在“云上科学营”平台进行展示。</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六、营员选拔与管理</w:t>
      </w:r>
    </w:p>
    <w:p>
      <w:pPr>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（一）选拔标准。</w:t>
      </w:r>
      <w:r>
        <w:rPr>
          <w:rFonts w:ascii="Times New Roman" w:hAnsi="Times New Roman" w:eastAsia="仿宋_GB2312" w:cs="Times New Roman"/>
          <w:color w:val="000000"/>
          <w:kern w:val="0"/>
          <w:sz w:val="32"/>
          <w:szCs w:val="32"/>
        </w:rPr>
        <w:t>营员选拔及带队教师选拔工作由市级管理办公室负责</w:t>
      </w:r>
      <w:r>
        <w:rPr>
          <w:rFonts w:hint="eastAsia" w:ascii="Times New Roman" w:hAnsi="Times New Roman" w:eastAsia="仿宋_GB2312" w:cs="Times New Roman"/>
          <w:color w:val="000000"/>
          <w:kern w:val="0"/>
          <w:sz w:val="32"/>
          <w:szCs w:val="32"/>
        </w:rPr>
        <w:t>。要</w:t>
      </w:r>
      <w:r>
        <w:rPr>
          <w:rFonts w:ascii="Times New Roman" w:hAnsi="Times New Roman" w:eastAsia="仿宋_GB2312" w:cs="Times New Roman"/>
          <w:color w:val="000000"/>
          <w:kern w:val="0"/>
          <w:sz w:val="32"/>
          <w:szCs w:val="32"/>
        </w:rPr>
        <w:t>精心选拔身心健康、品学兼优、热爱科学的普通高中学生（</w:t>
      </w:r>
      <w:r>
        <w:rPr>
          <w:rFonts w:hint="eastAsia" w:ascii="Times New Roman" w:hAnsi="Times New Roman" w:eastAsia="仿宋_GB2312" w:cs="Times New Roman"/>
          <w:color w:val="000000"/>
          <w:kern w:val="0"/>
          <w:sz w:val="32"/>
          <w:szCs w:val="32"/>
        </w:rPr>
        <w:t>2023</w:t>
      </w:r>
      <w:r>
        <w:rPr>
          <w:rFonts w:ascii="Times New Roman" w:hAnsi="Times New Roman" w:eastAsia="仿宋_GB2312" w:cs="Times New Roman"/>
          <w:color w:val="000000"/>
          <w:kern w:val="0"/>
          <w:sz w:val="32"/>
          <w:szCs w:val="32"/>
        </w:rPr>
        <w:t>年5月就读高一、高二年级的在校学生）参加科学营活动；</w:t>
      </w:r>
      <w:r>
        <w:rPr>
          <w:rFonts w:hint="eastAsia" w:ascii="Times New Roman" w:hAnsi="Times New Roman" w:eastAsia="仿宋_GB2312" w:cs="Times New Roman"/>
          <w:color w:val="000000"/>
          <w:kern w:val="0"/>
          <w:sz w:val="32"/>
          <w:szCs w:val="32"/>
        </w:rPr>
        <w:t>营员选拔要</w:t>
      </w:r>
      <w:r>
        <w:rPr>
          <w:rFonts w:ascii="Times New Roman" w:hAnsi="Times New Roman" w:eastAsia="仿宋_GB2312" w:cs="Times New Roman"/>
          <w:color w:val="000000"/>
          <w:kern w:val="0"/>
          <w:sz w:val="32"/>
          <w:szCs w:val="32"/>
        </w:rPr>
        <w:t>落实国家乡村振兴战略</w:t>
      </w:r>
      <w:r>
        <w:rPr>
          <w:rFonts w:hint="eastAsia" w:ascii="Times New Roman" w:hAnsi="Times New Roman" w:eastAsia="仿宋_GB2312" w:cs="Times New Roman"/>
          <w:color w:val="000000"/>
          <w:kern w:val="0"/>
          <w:sz w:val="32"/>
          <w:szCs w:val="32"/>
        </w:rPr>
        <w:t>和《“十四五”县域普通高中发展提升行动计划》要求，向县域普通高中倾斜，并与教育部直属高校县中托管帮扶项目等有机结合</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要</w:t>
      </w:r>
      <w:r>
        <w:rPr>
          <w:rFonts w:ascii="Times New Roman" w:hAnsi="Times New Roman" w:eastAsia="仿宋_GB2312" w:cs="Times New Roman"/>
          <w:color w:val="000000"/>
          <w:kern w:val="0"/>
          <w:sz w:val="32"/>
          <w:szCs w:val="32"/>
        </w:rPr>
        <w:t>选拔身心健康、责任心强、沟通协调能力突出、具有丰富学生管理经验的带队教师</w:t>
      </w:r>
      <w:r>
        <w:rPr>
          <w:rFonts w:hint="eastAsia" w:ascii="Times New Roman" w:hAnsi="Times New Roman" w:eastAsia="仿宋_GB2312" w:cs="Times New Roman"/>
          <w:color w:val="000000"/>
          <w:kern w:val="0"/>
          <w:sz w:val="32"/>
          <w:szCs w:val="32"/>
        </w:rPr>
        <w:t>，同等条件下优先选拔科学类课程教师和科技辅导员。</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（二）营员及带队教师管理。</w:t>
      </w:r>
      <w:r>
        <w:rPr>
          <w:rFonts w:ascii="Times New Roman" w:hAnsi="Times New Roman" w:eastAsia="仿宋_GB2312" w:cs="Times New Roman"/>
          <w:color w:val="000000"/>
          <w:kern w:val="0"/>
          <w:sz w:val="32"/>
          <w:szCs w:val="32"/>
        </w:rPr>
        <w:t>市级管理办公室要加强对营员及带队教师的培训和管理，指派专人</w:t>
      </w:r>
      <w:r>
        <w:rPr>
          <w:rFonts w:hint="eastAsia" w:ascii="Times New Roman" w:hAnsi="Times New Roman" w:eastAsia="仿宋_GB2312" w:cs="Times New Roman"/>
          <w:color w:val="000000"/>
          <w:kern w:val="0"/>
          <w:sz w:val="32"/>
          <w:szCs w:val="32"/>
        </w:rPr>
        <w:t>开展营前集结与安全培训、营中监督与协调管理、</w:t>
      </w:r>
      <w:r>
        <w:rPr>
          <w:rFonts w:ascii="Times New Roman" w:hAnsi="Times New Roman" w:eastAsia="仿宋_GB2312" w:cs="Times New Roman"/>
          <w:color w:val="000000"/>
          <w:kern w:val="0"/>
          <w:sz w:val="32"/>
          <w:szCs w:val="32"/>
        </w:rPr>
        <w:t xml:space="preserve">营后总结与调查评估。    </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七、活动宣传</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各相关单位要充分运用电视、网站、自媒体平台、报刊、广播等媒体对湖北营各阶段活动进行</w:t>
      </w:r>
      <w:r>
        <w:rPr>
          <w:rFonts w:hint="eastAsia" w:ascii="Times New Roman" w:hAnsi="Times New Roman" w:eastAsia="仿宋_GB2312" w:cs="Times New Roman"/>
          <w:color w:val="000000"/>
          <w:kern w:val="0"/>
          <w:sz w:val="32"/>
          <w:szCs w:val="32"/>
        </w:rPr>
        <w:t>广泛</w:t>
      </w:r>
      <w:r>
        <w:rPr>
          <w:rFonts w:ascii="Times New Roman" w:hAnsi="Times New Roman" w:eastAsia="仿宋_GB2312" w:cs="Times New Roman"/>
          <w:color w:val="000000"/>
          <w:kern w:val="0"/>
          <w:sz w:val="32"/>
          <w:szCs w:val="32"/>
        </w:rPr>
        <w:t>宣传报道。各市级管理办公室要做好本地</w:t>
      </w:r>
      <w:r>
        <w:rPr>
          <w:rFonts w:hint="eastAsia" w:ascii="Times New Roman" w:hAnsi="Times New Roman" w:eastAsia="仿宋_GB2312" w:cs="Times New Roman"/>
          <w:color w:val="000000"/>
          <w:kern w:val="0"/>
          <w:sz w:val="32"/>
          <w:szCs w:val="32"/>
        </w:rPr>
        <w:t>高校</w:t>
      </w:r>
      <w:r>
        <w:rPr>
          <w:rFonts w:ascii="Times New Roman" w:hAnsi="Times New Roman" w:eastAsia="仿宋_GB2312" w:cs="Times New Roman"/>
          <w:color w:val="000000"/>
          <w:kern w:val="0"/>
          <w:sz w:val="32"/>
          <w:szCs w:val="32"/>
        </w:rPr>
        <w:t>科学营活动的宣传工作，认真制定宣传方案，精心做好宣传报道，及时上报活动图片、视频和宣传总结。各分营承办单位要充分利用自身宣传渠道加强活动宣传</w:t>
      </w:r>
      <w:r>
        <w:rPr>
          <w:rFonts w:hint="eastAsia" w:ascii="Times New Roman" w:hAnsi="Times New Roman" w:eastAsia="仿宋_GB2312" w:cs="Times New Roman"/>
          <w:color w:val="000000"/>
          <w:kern w:val="0"/>
          <w:sz w:val="32"/>
          <w:szCs w:val="32"/>
        </w:rPr>
        <w:t>。活动宣传报道内容要及时在“云上科学营”平台发布。</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八、进度安排</w:t>
      </w:r>
    </w:p>
    <w:p>
      <w:pPr>
        <w:widowControl/>
        <w:shd w:val="clear" w:color="auto" w:fill="FFFFFF"/>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年湖北营活动要依据年度工作进度安排，精心筹备、稳妥实施、认真总结。</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6月，</w:t>
      </w:r>
      <w:r>
        <w:rPr>
          <w:rFonts w:ascii="Times New Roman" w:hAnsi="Times New Roman" w:eastAsia="仿宋_GB2312" w:cs="Times New Roman"/>
          <w:color w:val="000000"/>
          <w:kern w:val="0"/>
          <w:sz w:val="32"/>
          <w:szCs w:val="32"/>
        </w:rPr>
        <w:t>根据中国科协、教育部联合</w:t>
      </w:r>
      <w:r>
        <w:rPr>
          <w:rFonts w:hint="eastAsia" w:ascii="Times New Roman" w:hAnsi="Times New Roman" w:eastAsia="仿宋_GB2312" w:cs="Times New Roman"/>
          <w:color w:val="000000"/>
          <w:kern w:val="0"/>
          <w:sz w:val="32"/>
          <w:szCs w:val="32"/>
        </w:rPr>
        <w:t>印</w:t>
      </w:r>
      <w:r>
        <w:rPr>
          <w:rFonts w:ascii="Times New Roman" w:hAnsi="Times New Roman" w:eastAsia="仿宋_GB2312" w:cs="Times New Roman"/>
          <w:color w:val="000000"/>
          <w:kern w:val="0"/>
          <w:sz w:val="32"/>
          <w:szCs w:val="32"/>
        </w:rPr>
        <w:t>发《关于开展202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年青少年高校科学营活动的通知》的文件精神，启动湖北营活动筹备工作；省级管理办公室、各承办单位参加全国承办单位对接会；</w:t>
      </w:r>
      <w:r>
        <w:rPr>
          <w:rFonts w:hint="eastAsia" w:ascii="Times New Roman" w:hAnsi="Times New Roman" w:eastAsia="仿宋_GB2312" w:cs="Times New Roman"/>
          <w:color w:val="000000"/>
          <w:kern w:val="0"/>
          <w:sz w:val="32"/>
          <w:szCs w:val="32"/>
        </w:rPr>
        <w:t>省级管理办公室制定经费预算，组织参营师生网络申报和审核，开展</w:t>
      </w:r>
      <w:r>
        <w:rPr>
          <w:rFonts w:ascii="Times New Roman" w:hAnsi="Times New Roman" w:eastAsia="仿宋_GB2312" w:cs="Times New Roman"/>
          <w:color w:val="000000"/>
          <w:kern w:val="0"/>
          <w:sz w:val="32"/>
          <w:szCs w:val="32"/>
        </w:rPr>
        <w:t>湖北营</w:t>
      </w:r>
      <w:r>
        <w:rPr>
          <w:rFonts w:hint="eastAsia" w:ascii="Times New Roman" w:hAnsi="Times New Roman" w:eastAsia="仿宋_GB2312" w:cs="Times New Roman"/>
          <w:color w:val="000000"/>
          <w:kern w:val="0"/>
          <w:sz w:val="32"/>
          <w:szCs w:val="32"/>
        </w:rPr>
        <w:t>工作交流和</w:t>
      </w:r>
      <w:r>
        <w:rPr>
          <w:rFonts w:ascii="Times New Roman" w:hAnsi="Times New Roman" w:eastAsia="仿宋_GB2312" w:cs="Times New Roman"/>
          <w:color w:val="000000"/>
          <w:kern w:val="0"/>
          <w:sz w:val="32"/>
          <w:szCs w:val="32"/>
        </w:rPr>
        <w:t>带队教师培训</w:t>
      </w:r>
      <w:r>
        <w:rPr>
          <w:rFonts w:hint="eastAsia" w:ascii="Times New Roman" w:hAnsi="Times New Roman" w:eastAsia="仿宋_GB2312" w:cs="Times New Roman"/>
          <w:color w:val="000000"/>
          <w:kern w:val="0"/>
          <w:sz w:val="32"/>
          <w:szCs w:val="32"/>
        </w:rPr>
        <w:t>活动等</w:t>
      </w:r>
      <w:r>
        <w:rPr>
          <w:rFonts w:ascii="Times New Roman" w:hAnsi="Times New Roman" w:eastAsia="仿宋_GB2312" w:cs="Times New Roman"/>
          <w:color w:val="000000"/>
          <w:kern w:val="0"/>
          <w:sz w:val="32"/>
          <w:szCs w:val="32"/>
        </w:rPr>
        <w:t>；各承办单位制定</w:t>
      </w:r>
      <w:r>
        <w:rPr>
          <w:rFonts w:hint="eastAsia" w:ascii="Times New Roman" w:hAnsi="Times New Roman" w:eastAsia="仿宋_GB2312" w:cs="Times New Roman"/>
          <w:color w:val="000000"/>
          <w:kern w:val="0"/>
          <w:sz w:val="32"/>
          <w:szCs w:val="32"/>
        </w:rPr>
        <w:t>及优化分营</w:t>
      </w:r>
      <w:r>
        <w:rPr>
          <w:rFonts w:ascii="Times New Roman" w:hAnsi="Times New Roman" w:eastAsia="仿宋_GB2312" w:cs="Times New Roman"/>
          <w:color w:val="000000"/>
          <w:kern w:val="0"/>
          <w:sz w:val="32"/>
          <w:szCs w:val="32"/>
        </w:rPr>
        <w:t>活动方案、</w:t>
      </w:r>
      <w:r>
        <w:rPr>
          <w:rFonts w:hint="eastAsia" w:ascii="Times New Roman" w:hAnsi="Times New Roman" w:eastAsia="仿宋_GB2312" w:cs="Times New Roman"/>
          <w:color w:val="000000"/>
          <w:kern w:val="0"/>
          <w:sz w:val="32"/>
          <w:szCs w:val="32"/>
        </w:rPr>
        <w:t>安全工作预案和经费预算，</w:t>
      </w:r>
      <w:r>
        <w:rPr>
          <w:rFonts w:ascii="Times New Roman" w:hAnsi="Times New Roman" w:eastAsia="仿宋_GB2312" w:cs="Times New Roman"/>
          <w:color w:val="000000"/>
          <w:kern w:val="0"/>
          <w:sz w:val="32"/>
          <w:szCs w:val="32"/>
        </w:rPr>
        <w:t>做好活动预热及宣传、宣讲工作</w:t>
      </w:r>
      <w:r>
        <w:rPr>
          <w:rFonts w:hint="eastAsia" w:ascii="Times New Roman" w:hAnsi="Times New Roman" w:eastAsia="仿宋_GB2312" w:cs="Times New Roman"/>
          <w:color w:val="000000"/>
          <w:kern w:val="0"/>
          <w:sz w:val="32"/>
          <w:szCs w:val="32"/>
        </w:rPr>
        <w:t>，上传线上资源等</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各</w:t>
      </w:r>
      <w:r>
        <w:rPr>
          <w:rFonts w:ascii="Times New Roman" w:hAnsi="Times New Roman" w:eastAsia="仿宋_GB2312" w:cs="Times New Roman"/>
          <w:color w:val="000000"/>
          <w:kern w:val="0"/>
          <w:sz w:val="32"/>
          <w:szCs w:val="32"/>
        </w:rPr>
        <w:t>市级管理办公室开展营员</w:t>
      </w:r>
      <w:r>
        <w:rPr>
          <w:rFonts w:hint="eastAsia" w:ascii="Times New Roman" w:hAnsi="Times New Roman" w:eastAsia="仿宋_GB2312" w:cs="Times New Roman"/>
          <w:color w:val="000000"/>
          <w:kern w:val="0"/>
          <w:sz w:val="32"/>
          <w:szCs w:val="32"/>
        </w:rPr>
        <w:t>、带队教师</w:t>
      </w:r>
      <w:r>
        <w:rPr>
          <w:rFonts w:ascii="Times New Roman" w:hAnsi="Times New Roman" w:eastAsia="仿宋_GB2312" w:cs="Times New Roman"/>
          <w:color w:val="000000"/>
          <w:kern w:val="0"/>
          <w:sz w:val="32"/>
          <w:szCs w:val="32"/>
        </w:rPr>
        <w:t>选拔及营前培训</w:t>
      </w:r>
      <w:r>
        <w:rPr>
          <w:rFonts w:hint="eastAsia" w:ascii="Times New Roman" w:hAnsi="Times New Roman" w:eastAsia="仿宋_GB2312" w:cs="Times New Roman"/>
          <w:color w:val="000000"/>
          <w:kern w:val="0"/>
          <w:sz w:val="32"/>
          <w:szCs w:val="32"/>
        </w:rPr>
        <w:t>，完成本市州参营师生网络审核，配合省级管理办公室完成相关工作等</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二</w:t>
      </w:r>
      <w:r>
        <w:rPr>
          <w:rFonts w:ascii="Times New Roman" w:hAnsi="Times New Roman" w:eastAsia="仿宋_GB2312" w:cs="Times New Roman"/>
          <w:color w:val="000000"/>
          <w:kern w:val="0"/>
          <w:sz w:val="32"/>
          <w:szCs w:val="32"/>
        </w:rPr>
        <w:t>）7月</w:t>
      </w:r>
      <w:r>
        <w:rPr>
          <w:rFonts w:hint="eastAsia" w:ascii="Times New Roman" w:hAnsi="Times New Roman" w:eastAsia="仿宋_GB2312" w:cs="Times New Roman"/>
          <w:color w:val="000000"/>
          <w:kern w:val="0"/>
          <w:sz w:val="32"/>
          <w:szCs w:val="32"/>
        </w:rPr>
        <w:t>16-22日，湖北营各承办单位开展活动</w:t>
      </w:r>
      <w:r>
        <w:rPr>
          <w:rFonts w:ascii="Times New Roman" w:hAnsi="Times New Roman" w:eastAsia="仿宋_GB2312" w:cs="Times New Roman"/>
          <w:color w:val="000000"/>
          <w:kern w:val="0"/>
          <w:sz w:val="32"/>
          <w:szCs w:val="32"/>
        </w:rPr>
        <w:t>。期间</w:t>
      </w:r>
      <w:r>
        <w:rPr>
          <w:rFonts w:hint="eastAsia" w:ascii="Times New Roman" w:hAnsi="Times New Roman" w:eastAsia="仿宋_GB2312" w:cs="Times New Roman"/>
          <w:color w:val="000000"/>
          <w:kern w:val="0"/>
          <w:sz w:val="32"/>
          <w:szCs w:val="32"/>
        </w:rPr>
        <w:t>，省级管理办公室做好营地安全巡查；</w:t>
      </w:r>
      <w:r>
        <w:rPr>
          <w:rFonts w:ascii="Times New Roman" w:hAnsi="Times New Roman" w:eastAsia="仿宋_GB2312" w:cs="Times New Roman"/>
          <w:color w:val="000000"/>
          <w:kern w:val="0"/>
          <w:sz w:val="32"/>
          <w:szCs w:val="32"/>
        </w:rPr>
        <w:t>各分营</w:t>
      </w:r>
      <w:r>
        <w:rPr>
          <w:rFonts w:hint="eastAsia" w:ascii="Times New Roman" w:hAnsi="Times New Roman" w:eastAsia="仿宋_GB2312" w:cs="Times New Roman"/>
          <w:color w:val="000000"/>
          <w:kern w:val="0"/>
          <w:sz w:val="32"/>
          <w:szCs w:val="32"/>
        </w:rPr>
        <w:t>承办单位等</w:t>
      </w:r>
      <w:r>
        <w:rPr>
          <w:rFonts w:ascii="Times New Roman" w:hAnsi="Times New Roman" w:eastAsia="仿宋_GB2312" w:cs="Times New Roman"/>
          <w:color w:val="000000"/>
          <w:kern w:val="0"/>
          <w:sz w:val="32"/>
          <w:szCs w:val="32"/>
        </w:rPr>
        <w:t>组织营员及带队教师填写调查问卷</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评选优秀营员和优秀志愿者。</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（三）8月，各分营承办单位、市级管理办公室配合省级管理办公室完成活动总结。</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四</w:t>
      </w:r>
      <w:r>
        <w:rPr>
          <w:rFonts w:ascii="Times New Roman" w:hAnsi="Times New Roman" w:eastAsia="仿宋_GB2312" w:cs="Times New Roman"/>
          <w:color w:val="000000"/>
          <w:kern w:val="0"/>
          <w:sz w:val="32"/>
          <w:szCs w:val="32"/>
        </w:rPr>
        <w:t>）9-10月，省级管理办公室、各</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承办单位向全国管理办公室提交年度工作总结</w:t>
      </w:r>
      <w:r>
        <w:rPr>
          <w:rFonts w:hint="eastAsia" w:ascii="Times New Roman" w:hAnsi="Times New Roman" w:eastAsia="仿宋_GB2312" w:cs="Times New Roman"/>
          <w:color w:val="000000"/>
          <w:kern w:val="0"/>
          <w:sz w:val="32"/>
          <w:szCs w:val="32"/>
        </w:rPr>
        <w:t>，做好往届营员追踪</w:t>
      </w:r>
      <w:r>
        <w:rPr>
          <w:rFonts w:ascii="Times New Roman" w:hAnsi="Times New Roman" w:eastAsia="仿宋_GB2312" w:cs="Times New Roman"/>
          <w:color w:val="000000"/>
          <w:kern w:val="0"/>
          <w:sz w:val="32"/>
          <w:szCs w:val="32"/>
        </w:rPr>
        <w:t>。各</w:t>
      </w:r>
      <w:r>
        <w:rPr>
          <w:rFonts w:hint="eastAsia" w:ascii="Times New Roman" w:hAnsi="Times New Roman" w:eastAsia="仿宋_GB2312" w:cs="Times New Roman"/>
          <w:color w:val="000000"/>
          <w:kern w:val="0"/>
          <w:sz w:val="32"/>
          <w:szCs w:val="32"/>
        </w:rPr>
        <w:t>市级管理办公室报送</w:t>
      </w:r>
      <w:r>
        <w:rPr>
          <w:rFonts w:ascii="Times New Roman" w:hAnsi="Times New Roman" w:eastAsia="仿宋_GB2312" w:cs="Times New Roman"/>
          <w:color w:val="000000"/>
          <w:kern w:val="0"/>
          <w:sz w:val="32"/>
          <w:szCs w:val="32"/>
        </w:rPr>
        <w:t>营员优秀征文、营员活动照片</w:t>
      </w:r>
      <w:r>
        <w:rPr>
          <w:rFonts w:hint="eastAsia" w:ascii="Times New Roman" w:hAnsi="Times New Roman" w:eastAsia="仿宋_GB2312" w:cs="Times New Roman"/>
          <w:color w:val="000000"/>
          <w:kern w:val="0"/>
          <w:sz w:val="32"/>
          <w:szCs w:val="32"/>
        </w:rPr>
        <w:t>，省级管理办公室选送营员优秀征文报送全国管理办公室。</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五</w:t>
      </w:r>
      <w:r>
        <w:rPr>
          <w:rFonts w:ascii="Times New Roman" w:hAnsi="Times New Roman" w:eastAsia="仿宋_GB2312" w:cs="Times New Roman"/>
          <w:color w:val="000000"/>
          <w:kern w:val="0"/>
          <w:sz w:val="32"/>
          <w:szCs w:val="32"/>
        </w:rPr>
        <w:t>）11-12月，省级管理办公室、各</w:t>
      </w:r>
      <w:r>
        <w:rPr>
          <w:rFonts w:hint="eastAsia" w:ascii="Times New Roman" w:hAnsi="Times New Roman" w:eastAsia="仿宋_GB2312" w:cs="Times New Roman"/>
          <w:color w:val="000000"/>
          <w:kern w:val="0"/>
          <w:sz w:val="32"/>
          <w:szCs w:val="32"/>
        </w:rPr>
        <w:t>分营</w:t>
      </w:r>
      <w:r>
        <w:rPr>
          <w:rFonts w:ascii="Times New Roman" w:hAnsi="Times New Roman" w:eastAsia="仿宋_GB2312" w:cs="Times New Roman"/>
          <w:color w:val="000000"/>
          <w:kern w:val="0"/>
          <w:sz w:val="32"/>
          <w:szCs w:val="32"/>
        </w:rPr>
        <w:t>承办单位参加全国总结研讨会，完成项目验收。省级管理办公室</w:t>
      </w:r>
      <w:r>
        <w:rPr>
          <w:rFonts w:hint="eastAsia" w:ascii="Times New Roman" w:hAnsi="Times New Roman" w:eastAsia="仿宋_GB2312" w:cs="Times New Roman"/>
          <w:color w:val="000000"/>
          <w:kern w:val="0"/>
          <w:sz w:val="32"/>
          <w:szCs w:val="32"/>
        </w:rPr>
        <w:t>进行年度</w:t>
      </w:r>
      <w:r>
        <w:rPr>
          <w:rFonts w:ascii="Times New Roman" w:hAnsi="Times New Roman" w:eastAsia="仿宋_GB2312" w:cs="Times New Roman"/>
          <w:color w:val="000000"/>
          <w:kern w:val="0"/>
          <w:sz w:val="32"/>
          <w:szCs w:val="32"/>
        </w:rPr>
        <w:t>工作总结。</w:t>
      </w:r>
    </w:p>
    <w:p>
      <w:pPr>
        <w:widowControl/>
        <w:shd w:val="clear" w:color="auto" w:fill="FFFFFF"/>
        <w:spacing w:line="54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黑体" w:cs="Times New Roman"/>
          <w:color w:val="000000"/>
          <w:kern w:val="0"/>
          <w:sz w:val="32"/>
          <w:szCs w:val="32"/>
        </w:rPr>
        <w:t>九、工作要求</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各级要强化责任意识和风险意识，</w:t>
      </w:r>
      <w:r>
        <w:rPr>
          <w:rFonts w:hint="eastAsia" w:ascii="Times New Roman" w:hAnsi="Times New Roman" w:eastAsia="仿宋_GB2312" w:cs="Times New Roman"/>
          <w:color w:val="000000"/>
          <w:kern w:val="0"/>
          <w:sz w:val="32"/>
          <w:szCs w:val="32"/>
        </w:rPr>
        <w:t>树立底线思维，切实加强人员管理和安全管理，创新活动内容和形式</w:t>
      </w:r>
      <w:r>
        <w:rPr>
          <w:rFonts w:ascii="Times New Roman" w:hAnsi="Times New Roman" w:eastAsia="仿宋_GB2312" w:cs="Times New Roman"/>
          <w:color w:val="000000"/>
          <w:kern w:val="0"/>
          <w:sz w:val="32"/>
          <w:szCs w:val="32"/>
        </w:rPr>
        <w:t>，确保202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年湖北营活动圆满成功。</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（一）落实责任，严守安全关口。</w:t>
      </w:r>
      <w:r>
        <w:rPr>
          <w:rFonts w:hint="eastAsia" w:ascii="Times New Roman" w:hAnsi="Times New Roman" w:eastAsia="仿宋_GB2312" w:cs="Times New Roman"/>
          <w:color w:val="000000"/>
          <w:kern w:val="0"/>
          <w:sz w:val="32"/>
          <w:szCs w:val="32"/>
        </w:rPr>
        <w:t>湖北营</w:t>
      </w:r>
      <w:r>
        <w:rPr>
          <w:rFonts w:ascii="Times New Roman" w:hAnsi="Times New Roman" w:eastAsia="仿宋_GB2312" w:cs="Times New Roman"/>
          <w:color w:val="000000"/>
          <w:kern w:val="0"/>
          <w:sz w:val="32"/>
          <w:szCs w:val="32"/>
        </w:rPr>
        <w:t>各承办单位要制定切实可行的安全工作预案，做好营员安全管理工作。各市级管理办公室要做好</w:t>
      </w:r>
      <w:r>
        <w:rPr>
          <w:rFonts w:hint="eastAsia" w:ascii="Times New Roman" w:hAnsi="Times New Roman" w:eastAsia="仿宋_GB2312" w:cs="Times New Roman"/>
          <w:color w:val="000000"/>
          <w:kern w:val="0"/>
          <w:sz w:val="32"/>
          <w:szCs w:val="32"/>
        </w:rPr>
        <w:t>安全检查培训</w:t>
      </w:r>
      <w:r>
        <w:rPr>
          <w:rFonts w:ascii="Times New Roman" w:hAnsi="Times New Roman" w:eastAsia="仿宋_GB2312" w:cs="Times New Roman"/>
          <w:color w:val="000000"/>
          <w:kern w:val="0"/>
          <w:sz w:val="32"/>
          <w:szCs w:val="32"/>
        </w:rPr>
        <w:t>工作</w:t>
      </w:r>
      <w:r>
        <w:rPr>
          <w:rFonts w:hint="eastAsia" w:ascii="Times New Roman" w:hAnsi="Times New Roman" w:eastAsia="仿宋_GB2312" w:cs="Times New Roman"/>
          <w:color w:val="000000"/>
          <w:kern w:val="0"/>
          <w:sz w:val="32"/>
          <w:szCs w:val="32"/>
        </w:rPr>
        <w:t>。按照“谁主管、谁负责，谁组织、谁负责”的原则，</w:t>
      </w:r>
      <w:r>
        <w:rPr>
          <w:rFonts w:ascii="Times New Roman" w:hAnsi="Times New Roman" w:eastAsia="仿宋_GB2312" w:cs="Times New Roman"/>
          <w:color w:val="000000"/>
          <w:kern w:val="0"/>
          <w:sz w:val="32"/>
          <w:szCs w:val="32"/>
        </w:rPr>
        <w:t>抓好</w:t>
      </w:r>
      <w:r>
        <w:rPr>
          <w:rFonts w:hint="eastAsia" w:ascii="Times New Roman" w:hAnsi="Times New Roman" w:eastAsia="仿宋_GB2312" w:cs="Times New Roman"/>
          <w:color w:val="000000"/>
          <w:kern w:val="0"/>
          <w:sz w:val="32"/>
          <w:szCs w:val="32"/>
        </w:rPr>
        <w:t>安全</w:t>
      </w:r>
      <w:r>
        <w:rPr>
          <w:rFonts w:ascii="Times New Roman" w:hAnsi="Times New Roman" w:eastAsia="仿宋_GB2312" w:cs="Times New Roman"/>
          <w:color w:val="000000"/>
          <w:kern w:val="0"/>
          <w:sz w:val="32"/>
          <w:szCs w:val="32"/>
        </w:rPr>
        <w:t>责任落实，确保参与活动的营员、带队教师、志愿者、组织者等相关人员在活动过程中</w:t>
      </w:r>
      <w:r>
        <w:rPr>
          <w:rFonts w:hint="eastAsia" w:ascii="Times New Roman" w:hAnsi="Times New Roman" w:eastAsia="仿宋_GB2312" w:cs="Times New Roman"/>
          <w:color w:val="000000"/>
          <w:kern w:val="0"/>
          <w:sz w:val="32"/>
          <w:szCs w:val="32"/>
        </w:rPr>
        <w:t>不出现安全事故</w:t>
      </w:r>
      <w:r>
        <w:rPr>
          <w:rFonts w:ascii="Times New Roman" w:hAnsi="Times New Roman" w:eastAsia="仿宋_GB2312" w:cs="Times New Roman"/>
          <w:color w:val="000000"/>
          <w:kern w:val="0"/>
          <w:sz w:val="32"/>
          <w:szCs w:val="32"/>
        </w:rPr>
        <w:t>。活动要严格遵守相关保密制度，强化内容审核，采取签订保密协议等方式，加强安全保密工作，时刻关注网络，建立有效应对机制，避免活动中发生</w:t>
      </w:r>
      <w:r>
        <w:rPr>
          <w:rFonts w:hint="eastAsia" w:ascii="Times New Roman" w:hAnsi="Times New Roman" w:eastAsia="仿宋_GB2312" w:cs="Times New Roman"/>
          <w:color w:val="000000"/>
          <w:kern w:val="0"/>
          <w:sz w:val="32"/>
          <w:szCs w:val="32"/>
        </w:rPr>
        <w:t>过失</w:t>
      </w:r>
      <w:r>
        <w:rPr>
          <w:rFonts w:ascii="Times New Roman" w:hAnsi="Times New Roman" w:eastAsia="仿宋_GB2312" w:cs="Times New Roman"/>
          <w:color w:val="000000"/>
          <w:kern w:val="0"/>
          <w:sz w:val="32"/>
          <w:szCs w:val="32"/>
        </w:rPr>
        <w:t>泄密和负面舆论。</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（二）</w:t>
      </w:r>
      <w:r>
        <w:rPr>
          <w:rFonts w:hint="eastAsia" w:ascii="Times New Roman" w:hAnsi="Times New Roman" w:eastAsia="楷体" w:cs="Times New Roman"/>
          <w:color w:val="000000"/>
          <w:kern w:val="0"/>
          <w:sz w:val="32"/>
          <w:szCs w:val="32"/>
        </w:rPr>
        <w:t>严格标准，加强活动管理</w:t>
      </w:r>
      <w:r>
        <w:rPr>
          <w:rFonts w:ascii="Times New Roman" w:hAnsi="Times New Roman" w:eastAsia="楷体" w:cs="Times New Roman"/>
          <w:color w:val="000000"/>
          <w:kern w:val="0"/>
          <w:sz w:val="32"/>
          <w:szCs w:val="32"/>
        </w:rPr>
        <w:t>。</w:t>
      </w:r>
      <w:r>
        <w:rPr>
          <w:rFonts w:ascii="Times New Roman" w:hAnsi="Times New Roman" w:eastAsia="仿宋_GB2312" w:cs="Times New Roman"/>
          <w:color w:val="000000"/>
          <w:kern w:val="0"/>
          <w:sz w:val="32"/>
          <w:szCs w:val="32"/>
        </w:rPr>
        <w:t>各市级管理办公室要</w:t>
      </w:r>
      <w:r>
        <w:rPr>
          <w:rFonts w:hint="eastAsia" w:ascii="Times New Roman" w:hAnsi="Times New Roman" w:eastAsia="仿宋_GB2312" w:cs="Times New Roman"/>
          <w:color w:val="000000"/>
          <w:kern w:val="0"/>
          <w:sz w:val="32"/>
          <w:szCs w:val="32"/>
        </w:rPr>
        <w:t>严格按照标准和要求选拔营员，要</w:t>
      </w:r>
      <w:r>
        <w:rPr>
          <w:rFonts w:ascii="Times New Roman" w:hAnsi="Times New Roman" w:eastAsia="仿宋_GB2312" w:cs="Times New Roman"/>
          <w:color w:val="000000"/>
          <w:kern w:val="0"/>
          <w:sz w:val="32"/>
          <w:szCs w:val="32"/>
        </w:rPr>
        <w:t>特别做好专题营营员</w:t>
      </w:r>
      <w:r>
        <w:rPr>
          <w:rFonts w:hint="eastAsia" w:ascii="Times New Roman" w:hAnsi="Times New Roman" w:eastAsia="仿宋_GB2312" w:cs="Times New Roman"/>
          <w:color w:val="000000"/>
          <w:kern w:val="0"/>
          <w:sz w:val="32"/>
          <w:szCs w:val="32"/>
        </w:rPr>
        <w:t>选拔</w:t>
      </w:r>
      <w:r>
        <w:rPr>
          <w:rFonts w:ascii="Times New Roman" w:hAnsi="Times New Roman" w:eastAsia="仿宋_GB2312" w:cs="Times New Roman"/>
          <w:color w:val="000000"/>
          <w:kern w:val="0"/>
          <w:sz w:val="32"/>
          <w:szCs w:val="32"/>
        </w:rPr>
        <w:t>工作，推荐对生物、植物科学感兴趣的优秀高中生参加</w:t>
      </w:r>
      <w:r>
        <w:rPr>
          <w:rFonts w:hint="eastAsia" w:ascii="Times New Roman" w:hAnsi="Times New Roman" w:eastAsia="仿宋_GB2312" w:cs="Times New Roman"/>
          <w:color w:val="000000"/>
          <w:kern w:val="0"/>
          <w:sz w:val="32"/>
          <w:szCs w:val="32"/>
        </w:rPr>
        <w:t>中国科学院武汉植物园</w:t>
      </w:r>
      <w:r>
        <w:rPr>
          <w:rFonts w:ascii="Times New Roman" w:hAnsi="Times New Roman" w:eastAsia="仿宋_GB2312" w:cs="Times New Roman"/>
          <w:color w:val="000000"/>
          <w:kern w:val="0"/>
          <w:sz w:val="32"/>
          <w:szCs w:val="32"/>
        </w:rPr>
        <w:t>专题营活动。</w:t>
      </w:r>
      <w:r>
        <w:rPr>
          <w:rFonts w:hint="eastAsia" w:ascii="Times New Roman" w:hAnsi="Times New Roman" w:eastAsia="仿宋_GB2312" w:cs="Times New Roman"/>
          <w:color w:val="000000"/>
          <w:kern w:val="0"/>
          <w:sz w:val="32"/>
          <w:szCs w:val="32"/>
        </w:rPr>
        <w:t>要严格按照标准和要求选拔</w:t>
      </w:r>
      <w:r>
        <w:rPr>
          <w:rFonts w:ascii="Times New Roman" w:hAnsi="Times New Roman" w:eastAsia="仿宋_GB2312" w:cs="Times New Roman"/>
          <w:color w:val="000000"/>
          <w:kern w:val="0"/>
          <w:sz w:val="32"/>
          <w:szCs w:val="32"/>
        </w:rPr>
        <w:t>带队教师，</w:t>
      </w:r>
      <w:r>
        <w:rPr>
          <w:rFonts w:hint="eastAsia" w:ascii="Times New Roman" w:hAnsi="Times New Roman" w:eastAsia="仿宋_GB2312" w:cs="Times New Roman"/>
          <w:color w:val="000000"/>
          <w:kern w:val="0"/>
          <w:sz w:val="32"/>
          <w:szCs w:val="32"/>
        </w:rPr>
        <w:t>强化带队教师的责任意识，有效发挥带队教师的作用，切实提高活动管理水平。</w:t>
      </w:r>
    </w:p>
    <w:p>
      <w:pPr>
        <w:widowControl/>
        <w:shd w:val="clear" w:color="auto" w:fill="FFFFFF"/>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楷体" w:cs="Times New Roman"/>
          <w:color w:val="000000"/>
          <w:kern w:val="0"/>
          <w:sz w:val="32"/>
          <w:szCs w:val="32"/>
        </w:rPr>
        <w:t>（三）突出特色，扩大活动影响。</w:t>
      </w:r>
      <w:r>
        <w:rPr>
          <w:rFonts w:ascii="Times New Roman" w:hAnsi="Times New Roman" w:eastAsia="仿宋_GB2312" w:cs="Times New Roman"/>
          <w:color w:val="000000"/>
          <w:kern w:val="0"/>
          <w:sz w:val="32"/>
          <w:szCs w:val="32"/>
        </w:rPr>
        <w:t>各承办单位</w:t>
      </w:r>
      <w:r>
        <w:rPr>
          <w:rFonts w:hint="eastAsia" w:ascii="Times New Roman" w:hAnsi="Times New Roman" w:eastAsia="仿宋_GB2312" w:cs="Times New Roman"/>
          <w:color w:val="000000"/>
          <w:kern w:val="0"/>
          <w:sz w:val="32"/>
          <w:szCs w:val="32"/>
        </w:rPr>
        <w:t>要</w:t>
      </w:r>
      <w:r>
        <w:rPr>
          <w:rFonts w:ascii="Times New Roman" w:hAnsi="Times New Roman" w:eastAsia="仿宋_GB2312" w:cs="Times New Roman"/>
          <w:color w:val="000000"/>
          <w:kern w:val="0"/>
          <w:sz w:val="32"/>
          <w:szCs w:val="32"/>
        </w:rPr>
        <w:t>运用</w:t>
      </w:r>
      <w:r>
        <w:rPr>
          <w:rFonts w:hint="eastAsia" w:ascii="Times New Roman" w:hAnsi="Times New Roman" w:eastAsia="仿宋_GB2312" w:cs="Times New Roman"/>
          <w:color w:val="000000"/>
          <w:kern w:val="0"/>
          <w:sz w:val="32"/>
          <w:szCs w:val="32"/>
        </w:rPr>
        <w:t>以往</w:t>
      </w:r>
      <w:r>
        <w:rPr>
          <w:rFonts w:ascii="Times New Roman" w:hAnsi="Times New Roman" w:eastAsia="仿宋_GB2312" w:cs="Times New Roman"/>
          <w:color w:val="000000"/>
          <w:kern w:val="0"/>
          <w:sz w:val="32"/>
          <w:szCs w:val="32"/>
        </w:rPr>
        <w:t>线下线上活动成功经验，结合新形势、新需求和自身特色设计开展活动，</w:t>
      </w:r>
      <w:r>
        <w:rPr>
          <w:rFonts w:hint="eastAsia" w:ascii="Times New Roman" w:hAnsi="Times New Roman" w:eastAsia="仿宋_GB2312" w:cs="Times New Roman"/>
          <w:color w:val="000000"/>
          <w:kern w:val="0"/>
          <w:sz w:val="32"/>
          <w:szCs w:val="32"/>
        </w:rPr>
        <w:t>不断推陈出新，持续提升分营活动质量。鼓励各分营承办单位之间联合策划组织活动，共享科教资源。全国管理办公室将组织遴选分营优秀活动资源，推荐到国家中小学智慧教育平台</w:t>
      </w:r>
      <w:r>
        <w:rPr>
          <w:rFonts w:ascii="Times New Roman" w:hAnsi="Times New Roman" w:eastAsia="仿宋_GB2312" w:cs="Times New Roman"/>
          <w:color w:val="000000"/>
          <w:kern w:val="0"/>
          <w:sz w:val="32"/>
          <w:szCs w:val="32"/>
        </w:rPr>
        <w:t>。</w:t>
      </w:r>
    </w:p>
    <w:p>
      <w:pPr>
        <w:widowControl/>
        <w:shd w:val="clear" w:color="auto" w:fill="FFFFFF"/>
        <w:spacing w:line="54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十、工作分工</w:t>
      </w:r>
    </w:p>
    <w:p>
      <w:pPr>
        <w:widowControl/>
        <w:shd w:val="clear" w:color="auto" w:fill="FFFFFF"/>
        <w:spacing w:line="54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年湖北营活动由</w:t>
      </w:r>
      <w:r>
        <w:rPr>
          <w:rFonts w:hint="eastAsia" w:ascii="Times New Roman" w:hAnsi="Times New Roman" w:eastAsia="仿宋_GB2312" w:cs="Times New Roman"/>
          <w:kern w:val="0"/>
          <w:sz w:val="32"/>
          <w:szCs w:val="32"/>
        </w:rPr>
        <w:t>省级管理办公室</w:t>
      </w:r>
      <w:r>
        <w:rPr>
          <w:rFonts w:ascii="Times New Roman" w:hAnsi="Times New Roman" w:eastAsia="仿宋_GB2312" w:cs="Times New Roman"/>
          <w:kern w:val="0"/>
          <w:sz w:val="32"/>
          <w:szCs w:val="32"/>
        </w:rPr>
        <w:t>和承办单位具体组织实施，</w:t>
      </w:r>
      <w:r>
        <w:rPr>
          <w:rFonts w:hint="eastAsia" w:ascii="Times New Roman" w:hAnsi="Times New Roman" w:eastAsia="仿宋_GB2312" w:cs="Times New Roman"/>
          <w:kern w:val="0"/>
          <w:sz w:val="32"/>
          <w:szCs w:val="32"/>
        </w:rPr>
        <w:t>市级管理办公室</w:t>
      </w:r>
      <w:r>
        <w:rPr>
          <w:rFonts w:ascii="Times New Roman" w:hAnsi="Times New Roman" w:eastAsia="仿宋_GB2312" w:cs="Times New Roman"/>
          <w:kern w:val="0"/>
          <w:sz w:val="32"/>
          <w:szCs w:val="32"/>
        </w:rPr>
        <w:t>和参与中学共同参与实施。具体职责分工如下：</w:t>
      </w:r>
    </w:p>
    <w:p>
      <w:pPr>
        <w:pStyle w:val="7"/>
        <w:widowControl/>
        <w:numPr>
          <w:ilvl w:val="0"/>
          <w:numId w:val="1"/>
        </w:numPr>
        <w:shd w:val="clear" w:color="auto" w:fill="FFFFFF"/>
        <w:spacing w:line="540" w:lineRule="exact"/>
        <w:ind w:firstLineChars="0"/>
        <w:rPr>
          <w:rFonts w:ascii="Times New Roman" w:hAnsi="Times New Roman" w:eastAsia="楷体" w:cs="Times New Roman"/>
          <w:kern w:val="0"/>
          <w:sz w:val="32"/>
          <w:szCs w:val="32"/>
        </w:rPr>
      </w:pPr>
      <w:r>
        <w:rPr>
          <w:rFonts w:ascii="Times New Roman" w:hAnsi="Times New Roman" w:eastAsia="楷体" w:cs="Times New Roman"/>
          <w:kern w:val="0"/>
          <w:sz w:val="32"/>
          <w:szCs w:val="32"/>
        </w:rPr>
        <w:t>省</w:t>
      </w:r>
      <w:r>
        <w:rPr>
          <w:rFonts w:hint="eastAsia" w:ascii="Times New Roman" w:hAnsi="Times New Roman" w:eastAsia="楷体" w:cs="Times New Roman"/>
          <w:kern w:val="0"/>
          <w:sz w:val="32"/>
          <w:szCs w:val="32"/>
        </w:rPr>
        <w:t>级管理办公室</w:t>
      </w:r>
    </w:p>
    <w:p>
      <w:pPr>
        <w:snapToGrid w:val="0"/>
        <w:spacing w:line="540" w:lineRule="exact"/>
        <w:ind w:firstLine="640" w:firstLineChars="200"/>
        <w:rPr>
          <w:rFonts w:eastAsia="仿宋_GB2312"/>
          <w:sz w:val="32"/>
          <w:szCs w:val="32"/>
        </w:rPr>
      </w:pPr>
      <w:r>
        <w:rPr>
          <w:rFonts w:eastAsia="仿宋_GB2312"/>
          <w:sz w:val="32"/>
          <w:szCs w:val="32"/>
        </w:rPr>
        <w:t>活动前期，制定湖北营活动</w:t>
      </w:r>
      <w:r>
        <w:rPr>
          <w:rFonts w:hint="eastAsia" w:eastAsia="仿宋_GB2312"/>
          <w:sz w:val="32"/>
          <w:szCs w:val="32"/>
        </w:rPr>
        <w:t>组织</w:t>
      </w:r>
      <w:r>
        <w:rPr>
          <w:rFonts w:eastAsia="仿宋_GB2312"/>
          <w:sz w:val="32"/>
          <w:szCs w:val="32"/>
        </w:rPr>
        <w:t>实施方案等；</w:t>
      </w:r>
      <w:r>
        <w:rPr>
          <w:rFonts w:hint="eastAsia" w:eastAsia="仿宋_GB2312"/>
          <w:sz w:val="32"/>
          <w:szCs w:val="32"/>
        </w:rPr>
        <w:t>开展湖北营工作交流和带队教师培训活动</w:t>
      </w:r>
      <w:r>
        <w:rPr>
          <w:rFonts w:eastAsia="仿宋_GB2312"/>
          <w:sz w:val="32"/>
          <w:szCs w:val="32"/>
        </w:rPr>
        <w:t>；</w:t>
      </w:r>
      <w:r>
        <w:rPr>
          <w:rFonts w:hint="eastAsia" w:eastAsia="仿宋_GB2312"/>
          <w:sz w:val="32"/>
          <w:szCs w:val="32"/>
        </w:rPr>
        <w:t>指导相关单位完成营员和带队教师的网络申报、系统审核工作；</w:t>
      </w:r>
      <w:r>
        <w:rPr>
          <w:rFonts w:eastAsia="仿宋_GB2312"/>
          <w:sz w:val="32"/>
          <w:szCs w:val="32"/>
        </w:rPr>
        <w:t>为</w:t>
      </w:r>
      <w:r>
        <w:rPr>
          <w:rFonts w:hint="eastAsia" w:eastAsia="仿宋_GB2312"/>
          <w:sz w:val="32"/>
          <w:szCs w:val="32"/>
        </w:rPr>
        <w:t>我省营员、带队教师、志愿者、省办工作人员等购买活动期间意外保险，为我省营员和带队教师配发相关活动物品；</w:t>
      </w:r>
      <w:r>
        <w:rPr>
          <w:rFonts w:eastAsia="仿宋_GB2312"/>
          <w:sz w:val="32"/>
          <w:szCs w:val="32"/>
        </w:rPr>
        <w:t>做好</w:t>
      </w:r>
      <w:r>
        <w:rPr>
          <w:rFonts w:hint="eastAsia" w:eastAsia="仿宋_GB2312"/>
          <w:sz w:val="32"/>
          <w:szCs w:val="32"/>
        </w:rPr>
        <w:t>与各承办单位</w:t>
      </w:r>
      <w:r>
        <w:rPr>
          <w:rFonts w:eastAsia="仿宋_GB2312"/>
          <w:sz w:val="32"/>
          <w:szCs w:val="32"/>
        </w:rPr>
        <w:t>、</w:t>
      </w:r>
      <w:r>
        <w:rPr>
          <w:rFonts w:hint="eastAsia" w:eastAsia="仿宋_GB2312"/>
          <w:sz w:val="32"/>
          <w:szCs w:val="32"/>
        </w:rPr>
        <w:t>市级管理办公室、来鄂省份省级管理办公室</w:t>
      </w:r>
      <w:r>
        <w:rPr>
          <w:rFonts w:eastAsia="仿宋_GB2312"/>
          <w:sz w:val="32"/>
          <w:szCs w:val="32"/>
        </w:rPr>
        <w:t>之间的沟通协调工作，及时对接活动相关信息；制定</w:t>
      </w:r>
      <w:r>
        <w:rPr>
          <w:rFonts w:hint="eastAsia" w:eastAsia="仿宋_GB2312"/>
          <w:sz w:val="32"/>
          <w:szCs w:val="32"/>
        </w:rPr>
        <w:t>下发</w:t>
      </w:r>
      <w:r>
        <w:rPr>
          <w:rFonts w:eastAsia="仿宋_GB2312"/>
          <w:sz w:val="32"/>
          <w:szCs w:val="32"/>
        </w:rPr>
        <w:t>营员手册，督促</w:t>
      </w:r>
      <w:r>
        <w:rPr>
          <w:rFonts w:hint="eastAsia" w:eastAsia="仿宋_GB2312"/>
          <w:sz w:val="32"/>
          <w:szCs w:val="32"/>
        </w:rPr>
        <w:t>市级管理办公室</w:t>
      </w:r>
      <w:r>
        <w:rPr>
          <w:rFonts w:eastAsia="仿宋_GB2312"/>
          <w:sz w:val="32"/>
          <w:szCs w:val="32"/>
        </w:rPr>
        <w:t>开展</w:t>
      </w:r>
      <w:r>
        <w:rPr>
          <w:rFonts w:hint="eastAsia" w:eastAsia="仿宋_GB2312"/>
          <w:sz w:val="32"/>
          <w:szCs w:val="32"/>
        </w:rPr>
        <w:t>本地</w:t>
      </w:r>
      <w:r>
        <w:rPr>
          <w:rFonts w:eastAsia="仿宋_GB2312"/>
          <w:sz w:val="32"/>
          <w:szCs w:val="32"/>
        </w:rPr>
        <w:t>营前培训</w:t>
      </w:r>
      <w:r>
        <w:rPr>
          <w:rFonts w:hint="eastAsia" w:eastAsia="仿宋_GB2312"/>
          <w:sz w:val="32"/>
          <w:szCs w:val="32"/>
        </w:rPr>
        <w:t>；做好活动前各分营安全巡查</w:t>
      </w:r>
      <w:r>
        <w:rPr>
          <w:rFonts w:eastAsia="仿宋_GB2312"/>
          <w:sz w:val="32"/>
          <w:szCs w:val="32"/>
        </w:rPr>
        <w:t>。</w:t>
      </w:r>
    </w:p>
    <w:p>
      <w:pPr>
        <w:pStyle w:val="4"/>
        <w:shd w:val="clear" w:color="auto" w:fill="FFFFFF"/>
        <w:spacing w:before="0" w:beforeAutospacing="0" w:after="0" w:afterAutospacing="0" w:line="540" w:lineRule="exact"/>
        <w:ind w:firstLine="634"/>
        <w:jc w:val="both"/>
        <w:rPr>
          <w:rFonts w:eastAsia="仿宋_GB2312"/>
          <w:sz w:val="32"/>
          <w:szCs w:val="32"/>
        </w:rPr>
      </w:pPr>
      <w:r>
        <w:rPr>
          <w:rFonts w:eastAsia="仿宋_GB2312"/>
          <w:sz w:val="32"/>
          <w:szCs w:val="32"/>
        </w:rPr>
        <w:t>活动期间，接收</w:t>
      </w:r>
      <w:r>
        <w:rPr>
          <w:rFonts w:hint="eastAsia" w:eastAsia="仿宋_GB2312"/>
          <w:sz w:val="32"/>
          <w:szCs w:val="32"/>
        </w:rPr>
        <w:t>承办单位</w:t>
      </w:r>
      <w:r>
        <w:rPr>
          <w:rFonts w:eastAsia="仿宋_GB2312"/>
          <w:sz w:val="32"/>
          <w:szCs w:val="32"/>
        </w:rPr>
        <w:t>的活动简讯并上传至湖北省青少年科技中心网站</w:t>
      </w:r>
      <w:r>
        <w:rPr>
          <w:rFonts w:hint="eastAsia" w:eastAsia="仿宋_GB2312"/>
          <w:sz w:val="32"/>
          <w:szCs w:val="32"/>
        </w:rPr>
        <w:t>；做好与各承办单位</w:t>
      </w:r>
      <w:r>
        <w:rPr>
          <w:rFonts w:eastAsia="仿宋_GB2312"/>
          <w:sz w:val="32"/>
          <w:szCs w:val="32"/>
        </w:rPr>
        <w:t>、</w:t>
      </w:r>
      <w:r>
        <w:rPr>
          <w:rFonts w:hint="eastAsia" w:eastAsia="仿宋_GB2312"/>
          <w:sz w:val="32"/>
          <w:szCs w:val="32"/>
        </w:rPr>
        <w:t>市级管理办公室、参与活动中学、来鄂省份省级管理办公室沟通协调工作，掌握活动动态；做好活动期间各分营安全巡查；</w:t>
      </w:r>
      <w:r>
        <w:rPr>
          <w:rFonts w:hint="eastAsia" w:ascii="Times New Roman" w:hAnsi="Times New Roman" w:eastAsia="仿宋_GB2312" w:cs="Times New Roman"/>
          <w:color w:val="000000"/>
          <w:sz w:val="32"/>
          <w:szCs w:val="32"/>
        </w:rPr>
        <w:t>为营员、带队教师下发活动参与</w:t>
      </w:r>
      <w:r>
        <w:rPr>
          <w:rFonts w:ascii="Times New Roman" w:hAnsi="Times New Roman" w:eastAsia="仿宋_GB2312" w:cs="Times New Roman"/>
          <w:color w:val="000000"/>
          <w:sz w:val="32"/>
          <w:szCs w:val="32"/>
        </w:rPr>
        <w:t>证书</w:t>
      </w:r>
      <w:r>
        <w:rPr>
          <w:rFonts w:hint="eastAsia" w:ascii="Times New Roman" w:hAnsi="Times New Roman" w:eastAsia="仿宋_GB2312" w:cs="Times New Roman"/>
          <w:color w:val="000000"/>
          <w:sz w:val="32"/>
          <w:szCs w:val="32"/>
        </w:rPr>
        <w:t>，为各承办单位志愿者下发志愿者服务证书</w:t>
      </w:r>
      <w:r>
        <w:rPr>
          <w:rFonts w:ascii="Times New Roman" w:hAnsi="Times New Roman" w:eastAsia="仿宋_GB2312" w:cs="Times New Roman"/>
          <w:color w:val="000000"/>
          <w:sz w:val="32"/>
          <w:szCs w:val="32"/>
        </w:rPr>
        <w:t>。</w:t>
      </w:r>
    </w:p>
    <w:p>
      <w:pPr>
        <w:snapToGrid w:val="0"/>
        <w:spacing w:line="540" w:lineRule="exact"/>
        <w:ind w:firstLine="640" w:firstLineChars="200"/>
        <w:rPr>
          <w:rFonts w:eastAsia="仿宋_GB2312"/>
          <w:sz w:val="32"/>
          <w:szCs w:val="32"/>
        </w:rPr>
      </w:pPr>
      <w:r>
        <w:rPr>
          <w:rFonts w:eastAsia="仿宋_GB2312"/>
          <w:sz w:val="32"/>
          <w:szCs w:val="32"/>
        </w:rPr>
        <w:t>活动结束，撰写湖北营活动综述；向全国管理办公室提交省级总结材料</w:t>
      </w:r>
      <w:r>
        <w:rPr>
          <w:rFonts w:hint="eastAsia" w:eastAsia="仿宋_GB2312"/>
          <w:sz w:val="32"/>
          <w:szCs w:val="32"/>
        </w:rPr>
        <w:t>，完成全国管理平台问卷</w:t>
      </w:r>
      <w:r>
        <w:rPr>
          <w:rFonts w:eastAsia="仿宋_GB2312"/>
          <w:sz w:val="32"/>
          <w:szCs w:val="32"/>
        </w:rPr>
        <w:t>；</w:t>
      </w:r>
      <w:r>
        <w:rPr>
          <w:rFonts w:hint="eastAsia" w:eastAsia="仿宋_GB2312"/>
          <w:sz w:val="32"/>
          <w:szCs w:val="32"/>
        </w:rPr>
        <w:t>选送营员优秀征文报全国管理办公室</w:t>
      </w:r>
      <w:r>
        <w:rPr>
          <w:rFonts w:eastAsia="仿宋_GB2312"/>
          <w:sz w:val="32"/>
          <w:szCs w:val="32"/>
        </w:rPr>
        <w:t>；</w:t>
      </w:r>
      <w:r>
        <w:rPr>
          <w:rFonts w:hint="eastAsia" w:eastAsia="仿宋_GB2312"/>
          <w:sz w:val="32"/>
          <w:szCs w:val="32"/>
        </w:rPr>
        <w:t>进行</w:t>
      </w:r>
      <w:r>
        <w:rPr>
          <w:rFonts w:eastAsia="仿宋_GB2312"/>
          <w:sz w:val="32"/>
          <w:szCs w:val="32"/>
        </w:rPr>
        <w:t>年度工作总结。</w:t>
      </w:r>
    </w:p>
    <w:p>
      <w:pPr>
        <w:widowControl/>
        <w:spacing w:line="540" w:lineRule="exact"/>
        <w:ind w:firstLine="640" w:firstLineChars="20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（二）</w:t>
      </w:r>
      <w:r>
        <w:rPr>
          <w:rFonts w:hint="eastAsia" w:ascii="Times New Roman" w:hAnsi="Times New Roman" w:eastAsia="楷体" w:cs="Times New Roman"/>
          <w:kern w:val="0"/>
          <w:sz w:val="32"/>
          <w:szCs w:val="32"/>
        </w:rPr>
        <w:t>分营</w:t>
      </w:r>
      <w:r>
        <w:rPr>
          <w:rFonts w:ascii="Times New Roman" w:hAnsi="Times New Roman" w:eastAsia="楷体" w:cs="Times New Roman"/>
          <w:kern w:val="0"/>
          <w:sz w:val="32"/>
          <w:szCs w:val="32"/>
        </w:rPr>
        <w:t xml:space="preserve">承办单位 </w:t>
      </w:r>
    </w:p>
    <w:p>
      <w:pPr>
        <w:pStyle w:val="4"/>
        <w:shd w:val="clear" w:color="auto" w:fill="FFFFFF"/>
        <w:spacing w:before="0" w:beforeAutospacing="0" w:after="0" w:afterAutospacing="0" w:line="540" w:lineRule="exact"/>
        <w:ind w:firstLine="634"/>
        <w:jc w:val="both"/>
        <w:rPr>
          <w:rFonts w:ascii="Times New Roman" w:hAnsi="Times New Roman" w:eastAsia="仿宋_GB2312" w:cs="Times New Roman"/>
          <w:color w:val="FF0000"/>
          <w:sz w:val="32"/>
          <w:szCs w:val="32"/>
        </w:rPr>
      </w:pPr>
      <w:r>
        <w:rPr>
          <w:rFonts w:ascii="Times New Roman" w:hAnsi="Times New Roman" w:eastAsia="仿宋_GB2312" w:cs="Times New Roman"/>
          <w:color w:val="000000"/>
          <w:sz w:val="32"/>
          <w:szCs w:val="32"/>
        </w:rPr>
        <w:t>根据中国科协要求，制定营地活动方案</w:t>
      </w:r>
      <w:r>
        <w:rPr>
          <w:rFonts w:hint="eastAsia" w:ascii="Times New Roman" w:hAnsi="Times New Roman" w:eastAsia="仿宋_GB2312" w:cs="Times New Roman"/>
          <w:color w:val="000000"/>
          <w:sz w:val="32"/>
          <w:szCs w:val="32"/>
        </w:rPr>
        <w:t>、安全工作预案；与省级管理办公室签订保密协议</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完成中国科协各类网络平台操作、相关</w:t>
      </w:r>
      <w:r>
        <w:rPr>
          <w:rFonts w:ascii="Times New Roman" w:hAnsi="Times New Roman" w:eastAsia="仿宋_GB2312" w:cs="Times New Roman"/>
          <w:color w:val="000000"/>
          <w:sz w:val="32"/>
          <w:szCs w:val="32"/>
        </w:rPr>
        <w:t>信息的网络上传；活动期间，将日程安排、活动简讯及时报送全国管理办公室和</w:t>
      </w:r>
      <w:r>
        <w:rPr>
          <w:rFonts w:hint="eastAsia" w:ascii="Times New Roman" w:hAnsi="Times New Roman" w:eastAsia="仿宋_GB2312" w:cs="Times New Roman"/>
          <w:color w:val="000000"/>
          <w:sz w:val="32"/>
          <w:szCs w:val="32"/>
        </w:rPr>
        <w:t>省级管理办公室</w:t>
      </w:r>
      <w:r>
        <w:rPr>
          <w:rFonts w:hint="eastAsia" w:ascii="Times New Roman" w:hAnsi="Times New Roman" w:eastAsia="仿宋_GB2312" w:cs="Times New Roman"/>
          <w:sz w:val="32"/>
          <w:szCs w:val="32"/>
        </w:rPr>
        <w:t>；加强对活动场所、住宿、餐饮等各环节的安全管理；</w:t>
      </w:r>
      <w:r>
        <w:rPr>
          <w:rFonts w:ascii="Times New Roman" w:hAnsi="Times New Roman" w:eastAsia="仿宋_GB2312" w:cs="Times New Roman"/>
          <w:color w:val="000000"/>
          <w:sz w:val="32"/>
          <w:szCs w:val="32"/>
        </w:rPr>
        <w:t>与</w:t>
      </w:r>
      <w:r>
        <w:rPr>
          <w:rFonts w:hint="eastAsia" w:ascii="Times New Roman" w:hAnsi="Times New Roman" w:eastAsia="仿宋_GB2312" w:cs="Times New Roman"/>
          <w:color w:val="000000"/>
          <w:sz w:val="32"/>
          <w:szCs w:val="32"/>
        </w:rPr>
        <w:t>省级管理办公室</w:t>
      </w:r>
      <w:r>
        <w:rPr>
          <w:rFonts w:ascii="Times New Roman" w:hAnsi="Times New Roman" w:eastAsia="仿宋_GB2312" w:cs="Times New Roman"/>
          <w:color w:val="000000"/>
          <w:sz w:val="32"/>
          <w:szCs w:val="32"/>
        </w:rPr>
        <w:t>保持沟通协调；</w:t>
      </w:r>
      <w:r>
        <w:rPr>
          <w:rFonts w:hint="eastAsia" w:ascii="Times New Roman" w:hAnsi="Times New Roman" w:eastAsia="仿宋_GB2312" w:cs="Times New Roman"/>
          <w:color w:val="000000"/>
          <w:sz w:val="32"/>
          <w:szCs w:val="32"/>
        </w:rPr>
        <w:t>评选出优秀营员和优秀志愿者</w:t>
      </w:r>
      <w:r>
        <w:rPr>
          <w:rFonts w:ascii="Times New Roman" w:hAnsi="Times New Roman" w:eastAsia="仿宋_GB2312" w:cs="Times New Roman"/>
          <w:color w:val="000000"/>
          <w:sz w:val="32"/>
          <w:szCs w:val="32"/>
        </w:rPr>
        <w:t>报送</w:t>
      </w:r>
      <w:r>
        <w:rPr>
          <w:rFonts w:hint="eastAsia" w:ascii="Times New Roman" w:hAnsi="Times New Roman" w:eastAsia="仿宋_GB2312" w:cs="Times New Roman"/>
          <w:color w:val="000000"/>
          <w:sz w:val="32"/>
          <w:szCs w:val="32"/>
        </w:rPr>
        <w:t>全国管理办公室</w:t>
      </w:r>
      <w:r>
        <w:rPr>
          <w:rFonts w:ascii="Times New Roman" w:hAnsi="Times New Roman" w:eastAsia="仿宋_GB2312" w:cs="Times New Roman"/>
          <w:color w:val="000000"/>
          <w:sz w:val="32"/>
          <w:szCs w:val="32"/>
        </w:rPr>
        <w:t>；协助</w:t>
      </w:r>
      <w:r>
        <w:rPr>
          <w:rFonts w:hint="eastAsia" w:ascii="Times New Roman" w:hAnsi="Times New Roman" w:eastAsia="仿宋_GB2312" w:cs="Times New Roman"/>
          <w:color w:val="000000"/>
          <w:sz w:val="32"/>
          <w:szCs w:val="32"/>
        </w:rPr>
        <w:t>省级管理办公室</w:t>
      </w:r>
      <w:r>
        <w:rPr>
          <w:rFonts w:ascii="Times New Roman" w:hAnsi="Times New Roman" w:eastAsia="仿宋_GB2312" w:cs="Times New Roman"/>
          <w:color w:val="000000"/>
          <w:sz w:val="32"/>
          <w:szCs w:val="32"/>
        </w:rPr>
        <w:t>完成中国科协相关总结评估</w:t>
      </w:r>
      <w:r>
        <w:rPr>
          <w:rFonts w:hint="eastAsia" w:ascii="Times New Roman" w:hAnsi="Times New Roman" w:eastAsia="仿宋_GB2312" w:cs="Times New Roman"/>
          <w:color w:val="000000"/>
          <w:sz w:val="32"/>
          <w:szCs w:val="32"/>
        </w:rPr>
        <w:t>等工作</w:t>
      </w:r>
      <w:r>
        <w:rPr>
          <w:rFonts w:ascii="Times New Roman" w:hAnsi="Times New Roman" w:eastAsia="仿宋_GB2312" w:cs="Times New Roman"/>
          <w:color w:val="000000"/>
          <w:sz w:val="32"/>
          <w:szCs w:val="32"/>
        </w:rPr>
        <w:t>。</w:t>
      </w:r>
    </w:p>
    <w:p>
      <w:pPr>
        <w:widowControl/>
        <w:spacing w:line="540" w:lineRule="exact"/>
        <w:ind w:firstLine="640" w:firstLineChars="20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（三）</w:t>
      </w:r>
      <w:r>
        <w:rPr>
          <w:rFonts w:hint="eastAsia" w:ascii="Times New Roman" w:hAnsi="Times New Roman" w:eastAsia="楷体" w:cs="Times New Roman"/>
          <w:kern w:val="0"/>
          <w:sz w:val="32"/>
          <w:szCs w:val="32"/>
        </w:rPr>
        <w:t>市级管理办公室</w:t>
      </w:r>
      <w:r>
        <w:rPr>
          <w:rFonts w:ascii="Times New Roman" w:hAnsi="Times New Roman" w:eastAsia="楷体" w:cs="Times New Roman"/>
          <w:kern w:val="0"/>
          <w:sz w:val="32"/>
          <w:szCs w:val="32"/>
        </w:rPr>
        <w:t xml:space="preserve"> </w:t>
      </w:r>
    </w:p>
    <w:p>
      <w:pPr>
        <w:widowControl/>
        <w:spacing w:line="540" w:lineRule="exact"/>
        <w:ind w:firstLine="640" w:firstLineChars="200"/>
        <w:jc w:val="left"/>
        <w:rPr>
          <w:rFonts w:ascii="Times New Roman" w:hAnsi="Times New Roman" w:cs="Times New Roman"/>
        </w:rPr>
      </w:pP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负责本地营员选拔，并指定专人担任本地科学营项目主管</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根据湖北营实施方案，制定本地的宣传</w:t>
      </w:r>
      <w:r>
        <w:rPr>
          <w:rFonts w:hint="eastAsia" w:ascii="Times New Roman" w:hAnsi="Times New Roman" w:eastAsia="仿宋_GB2312" w:cs="Times New Roman"/>
          <w:color w:val="000000"/>
          <w:kern w:val="0"/>
          <w:sz w:val="32"/>
          <w:szCs w:val="32"/>
        </w:rPr>
        <w:t>方案</w:t>
      </w:r>
      <w:r>
        <w:rPr>
          <w:rFonts w:ascii="Times New Roman" w:hAnsi="Times New Roman" w:eastAsia="仿宋_GB2312" w:cs="Times New Roman"/>
          <w:color w:val="000000"/>
          <w:kern w:val="0"/>
          <w:sz w:val="32"/>
          <w:szCs w:val="32"/>
        </w:rPr>
        <w:t>、选拔方案</w:t>
      </w:r>
      <w:r>
        <w:rPr>
          <w:rFonts w:hint="eastAsia" w:ascii="Times New Roman" w:hAnsi="Times New Roman" w:eastAsia="仿宋_GB2312" w:cs="Times New Roman"/>
          <w:color w:val="000000"/>
          <w:kern w:val="0"/>
          <w:sz w:val="32"/>
          <w:szCs w:val="32"/>
        </w:rPr>
        <w:t>和安全工作预案；</w:t>
      </w:r>
      <w:r>
        <w:rPr>
          <w:rFonts w:ascii="Times New Roman" w:hAnsi="Times New Roman" w:eastAsia="仿宋_GB2312" w:cs="Times New Roman"/>
          <w:color w:val="000000"/>
          <w:kern w:val="0"/>
          <w:sz w:val="32"/>
          <w:szCs w:val="32"/>
        </w:rPr>
        <w:t>做好营员和带队教师的选拔工作</w:t>
      </w:r>
      <w:r>
        <w:rPr>
          <w:rFonts w:hint="eastAsia" w:ascii="Times New Roman" w:hAnsi="Times New Roman" w:eastAsia="仿宋_GB2312" w:cs="Times New Roman"/>
          <w:color w:val="000000"/>
          <w:kern w:val="0"/>
          <w:sz w:val="32"/>
          <w:szCs w:val="32"/>
        </w:rPr>
        <w:t>；</w:t>
      </w:r>
      <w:r>
        <w:rPr>
          <w:rFonts w:eastAsia="仿宋_GB2312"/>
          <w:sz w:val="32"/>
          <w:szCs w:val="32"/>
        </w:rPr>
        <w:t>汇总本地营员及带队教师</w:t>
      </w:r>
      <w:r>
        <w:rPr>
          <w:rFonts w:hint="eastAsia" w:eastAsia="仿宋_GB2312"/>
          <w:sz w:val="32"/>
          <w:szCs w:val="32"/>
        </w:rPr>
        <w:t>的名单报送省级管理办公室；完成本地营员和带队教师网络审核工作</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开展</w:t>
      </w:r>
      <w:r>
        <w:rPr>
          <w:rFonts w:ascii="Times New Roman" w:hAnsi="Times New Roman" w:eastAsia="仿宋_GB2312" w:cs="Times New Roman"/>
          <w:color w:val="000000"/>
          <w:kern w:val="0"/>
          <w:sz w:val="32"/>
          <w:szCs w:val="32"/>
        </w:rPr>
        <w:t>本地营员、带队教师</w:t>
      </w:r>
      <w:r>
        <w:rPr>
          <w:rFonts w:hint="eastAsia" w:ascii="Times New Roman" w:hAnsi="Times New Roman" w:eastAsia="仿宋_GB2312" w:cs="Times New Roman"/>
          <w:color w:val="000000"/>
          <w:kern w:val="0"/>
          <w:sz w:val="32"/>
          <w:szCs w:val="32"/>
        </w:rPr>
        <w:t>营前</w:t>
      </w:r>
      <w:r>
        <w:rPr>
          <w:rFonts w:ascii="Times New Roman" w:hAnsi="Times New Roman" w:eastAsia="仿宋_GB2312" w:cs="Times New Roman"/>
          <w:color w:val="000000"/>
          <w:kern w:val="0"/>
          <w:sz w:val="32"/>
          <w:szCs w:val="32"/>
        </w:rPr>
        <w:t>培训</w:t>
      </w:r>
      <w:r>
        <w:rPr>
          <w:rFonts w:hint="eastAsia" w:ascii="Times New Roman" w:hAnsi="Times New Roman" w:eastAsia="仿宋_GB2312" w:cs="Times New Roman"/>
          <w:color w:val="000000"/>
          <w:kern w:val="0"/>
          <w:sz w:val="32"/>
          <w:szCs w:val="32"/>
        </w:rPr>
        <w:t>，加强营员安全教育，强化带队教师的责任意识</w:t>
      </w:r>
      <w:r>
        <w:rPr>
          <w:rFonts w:ascii="Times New Roman" w:hAnsi="Times New Roman" w:eastAsia="仿宋_GB2312" w:cs="Times New Roman"/>
          <w:color w:val="000000"/>
          <w:kern w:val="0"/>
          <w:sz w:val="32"/>
          <w:szCs w:val="32"/>
        </w:rPr>
        <w:t>；活动结束后，向</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报送营员优秀征文、营员活动照片；配合</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 xml:space="preserve">做好其他相关工作。 </w:t>
      </w:r>
    </w:p>
    <w:p>
      <w:pPr>
        <w:widowControl/>
        <w:spacing w:line="540" w:lineRule="exact"/>
        <w:ind w:firstLine="640" w:firstLineChars="200"/>
        <w:jc w:val="left"/>
        <w:rPr>
          <w:rFonts w:ascii="Times New Roman" w:hAnsi="Times New Roman" w:eastAsia="楷体" w:cs="Times New Roman"/>
          <w:kern w:val="0"/>
          <w:sz w:val="32"/>
          <w:szCs w:val="32"/>
        </w:rPr>
      </w:pPr>
      <w:r>
        <w:rPr>
          <w:rFonts w:ascii="Times New Roman" w:hAnsi="Times New Roman" w:eastAsia="楷体" w:cs="Times New Roman"/>
          <w:kern w:val="0"/>
          <w:sz w:val="32"/>
          <w:szCs w:val="32"/>
        </w:rPr>
        <w:t xml:space="preserve">（四）参与中学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根据营员选拔要求，选拔身心健康、品学兼优、热爱科学的普通高中学生（</w:t>
      </w:r>
      <w:r>
        <w:rPr>
          <w:rFonts w:ascii="Times New Roman" w:hAnsi="Times New Roman" w:eastAsia="宋体" w:cs="Times New Roman"/>
          <w:color w:val="000000"/>
          <w:kern w:val="0"/>
          <w:sz w:val="32"/>
          <w:szCs w:val="32"/>
        </w:rPr>
        <w:t>202</w:t>
      </w:r>
      <w:r>
        <w:rPr>
          <w:rFonts w:hint="eastAsia" w:ascii="Times New Roman" w:hAnsi="Times New Roman" w:eastAsia="宋体" w:cs="Times New Roman"/>
          <w:color w:val="000000"/>
          <w:kern w:val="0"/>
          <w:sz w:val="32"/>
          <w:szCs w:val="32"/>
        </w:rPr>
        <w:t>3</w:t>
      </w:r>
      <w:r>
        <w:rPr>
          <w:rFonts w:ascii="Times New Roman" w:hAnsi="Times New Roman" w:eastAsia="仿宋_GB2312" w:cs="Times New Roman"/>
          <w:color w:val="000000"/>
          <w:kern w:val="0"/>
          <w:sz w:val="32"/>
          <w:szCs w:val="32"/>
        </w:rPr>
        <w:t>年</w:t>
      </w:r>
      <w:r>
        <w:rPr>
          <w:rFonts w:ascii="Times New Roman" w:hAnsi="Times New Roman" w:eastAsia="宋体" w:cs="Times New Roman"/>
          <w:color w:val="000000"/>
          <w:kern w:val="0"/>
          <w:sz w:val="32"/>
          <w:szCs w:val="32"/>
        </w:rPr>
        <w:t>5</w:t>
      </w:r>
      <w:r>
        <w:rPr>
          <w:rFonts w:ascii="Times New Roman" w:hAnsi="Times New Roman" w:eastAsia="仿宋_GB2312" w:cs="Times New Roman"/>
          <w:color w:val="000000"/>
          <w:kern w:val="0"/>
          <w:sz w:val="32"/>
          <w:szCs w:val="32"/>
        </w:rPr>
        <w:t>月就读高一、 高二年级的在校学生）参加活动，选拔身心健康、责任心强、沟通协调能力突出、具有丰富学生管理经验的带队教师</w:t>
      </w:r>
      <w:r>
        <w:rPr>
          <w:rFonts w:hint="eastAsia" w:ascii="Times New Roman" w:hAnsi="Times New Roman" w:eastAsia="仿宋_GB2312" w:cs="Times New Roman"/>
          <w:color w:val="000000"/>
          <w:kern w:val="0"/>
          <w:sz w:val="32"/>
          <w:szCs w:val="32"/>
        </w:rPr>
        <w:t>，同等条件下优先选拔科学类课程教师和科技辅导员</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组织营员和带队教师完成网络申报；向市级管理办公室提交</w:t>
      </w:r>
      <w:r>
        <w:rPr>
          <w:rFonts w:ascii="Times New Roman" w:hAnsi="Times New Roman" w:eastAsia="仿宋_GB2312" w:cs="Times New Roman"/>
          <w:color w:val="000000"/>
          <w:kern w:val="0"/>
          <w:sz w:val="32"/>
          <w:szCs w:val="32"/>
        </w:rPr>
        <w:t>营员</w:t>
      </w:r>
      <w:r>
        <w:rPr>
          <w:rFonts w:hint="eastAsia" w:ascii="Times New Roman" w:hAnsi="Times New Roman" w:eastAsia="仿宋_GB2312" w:cs="Times New Roman"/>
          <w:color w:val="000000"/>
          <w:kern w:val="0"/>
          <w:sz w:val="32"/>
          <w:szCs w:val="32"/>
        </w:rPr>
        <w:t>及</w:t>
      </w:r>
      <w:r>
        <w:rPr>
          <w:rFonts w:ascii="Times New Roman" w:hAnsi="Times New Roman" w:eastAsia="仿宋_GB2312" w:cs="Times New Roman"/>
          <w:color w:val="000000"/>
          <w:kern w:val="0"/>
          <w:sz w:val="32"/>
          <w:szCs w:val="32"/>
        </w:rPr>
        <w:t>带队教师</w:t>
      </w:r>
      <w:r>
        <w:rPr>
          <w:rFonts w:hint="eastAsia" w:ascii="Times New Roman" w:hAnsi="Times New Roman" w:eastAsia="仿宋_GB2312" w:cs="Times New Roman"/>
          <w:color w:val="000000"/>
          <w:kern w:val="0"/>
          <w:sz w:val="32"/>
          <w:szCs w:val="32"/>
        </w:rPr>
        <w:t>名单</w:t>
      </w:r>
      <w:r>
        <w:rPr>
          <w:rFonts w:ascii="Times New Roman" w:hAnsi="Times New Roman" w:eastAsia="仿宋_GB2312" w:cs="Times New Roman"/>
          <w:color w:val="000000"/>
          <w:kern w:val="0"/>
          <w:sz w:val="32"/>
          <w:szCs w:val="32"/>
        </w:rPr>
        <w:t>；开展本校营员</w:t>
      </w:r>
      <w:r>
        <w:rPr>
          <w:rFonts w:hint="eastAsia" w:ascii="Times New Roman" w:hAnsi="Times New Roman" w:eastAsia="仿宋_GB2312" w:cs="Times New Roman"/>
          <w:color w:val="000000"/>
          <w:kern w:val="0"/>
          <w:sz w:val="32"/>
          <w:szCs w:val="32"/>
        </w:rPr>
        <w:t>和</w:t>
      </w:r>
      <w:r>
        <w:rPr>
          <w:rFonts w:ascii="Times New Roman" w:hAnsi="Times New Roman" w:eastAsia="仿宋_GB2312" w:cs="Times New Roman"/>
          <w:color w:val="000000"/>
          <w:kern w:val="0"/>
          <w:sz w:val="32"/>
          <w:szCs w:val="32"/>
        </w:rPr>
        <w:t>带队教师的营前</w:t>
      </w:r>
      <w:r>
        <w:rPr>
          <w:rFonts w:hint="eastAsia" w:ascii="Times New Roman" w:hAnsi="Times New Roman" w:eastAsia="仿宋_GB2312" w:cs="Times New Roman"/>
          <w:color w:val="000000"/>
          <w:kern w:val="0"/>
          <w:sz w:val="32"/>
          <w:szCs w:val="32"/>
        </w:rPr>
        <w:t>安全培训</w:t>
      </w:r>
      <w:r>
        <w:rPr>
          <w:rFonts w:ascii="Times New Roman" w:hAnsi="Times New Roman" w:eastAsia="仿宋_GB2312" w:cs="Times New Roman"/>
          <w:sz w:val="32"/>
          <w:szCs w:val="32"/>
        </w:rPr>
        <w:t>；</w:t>
      </w:r>
      <w:r>
        <w:rPr>
          <w:rFonts w:ascii="Times New Roman" w:hAnsi="Times New Roman" w:eastAsia="仿宋_GB2312" w:cs="Times New Roman"/>
          <w:color w:val="000000"/>
          <w:kern w:val="0"/>
          <w:sz w:val="32"/>
          <w:szCs w:val="32"/>
        </w:rPr>
        <w:t>做好带队教师与</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的沟通协调；配合</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完成其他相关工作。</w:t>
      </w:r>
      <w:r>
        <w:rPr>
          <w:rFonts w:hint="eastAsia" w:ascii="Times New Roman" w:hAnsi="Times New Roman" w:eastAsia="仿宋_GB2312" w:cs="Times New Roman"/>
          <w:color w:val="000000"/>
          <w:kern w:val="0"/>
          <w:sz w:val="32"/>
          <w:szCs w:val="32"/>
        </w:rPr>
        <w:t>参加线上分营活动的中学，活动期间认真组织营员在属地参加分营线上活动。</w:t>
      </w:r>
    </w:p>
    <w:p>
      <w:pPr>
        <w:widowControl/>
        <w:spacing w:line="540" w:lineRule="exact"/>
        <w:ind w:firstLine="640" w:firstLineChars="200"/>
        <w:jc w:val="left"/>
        <w:rPr>
          <w:rFonts w:ascii="Times New Roman" w:hAnsi="Times New Roman" w:eastAsia="黑体" w:cs="Times New Roman"/>
        </w:rPr>
      </w:pPr>
      <w:r>
        <w:rPr>
          <w:rFonts w:ascii="Times New Roman" w:hAnsi="Times New Roman" w:eastAsia="黑体" w:cs="Times New Roman"/>
          <w:color w:val="000000"/>
          <w:kern w:val="0"/>
          <w:sz w:val="32"/>
          <w:szCs w:val="32"/>
        </w:rPr>
        <w:t xml:space="preserve">十一、安全措施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为了保证湖北营活动安全、顺利的实施，</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、承办单位、</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 xml:space="preserve">、参与中学和带队教师各方将共同围绕学生安全开展具体工作。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（一）</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为我省选拔的营员、带队教师</w:t>
      </w:r>
      <w:r>
        <w:rPr>
          <w:rFonts w:hint="eastAsia" w:ascii="Times New Roman" w:hAnsi="Times New Roman" w:eastAsia="仿宋_GB2312" w:cs="Times New Roman"/>
          <w:color w:val="000000"/>
          <w:kern w:val="0"/>
          <w:sz w:val="32"/>
          <w:szCs w:val="32"/>
        </w:rPr>
        <w:t>、承办单位志愿者和省办工作人员</w:t>
      </w:r>
      <w:r>
        <w:rPr>
          <w:rFonts w:ascii="Times New Roman" w:hAnsi="Times New Roman" w:eastAsia="仿宋_GB2312" w:cs="Times New Roman"/>
          <w:color w:val="000000"/>
          <w:kern w:val="0"/>
          <w:sz w:val="32"/>
          <w:szCs w:val="32"/>
        </w:rPr>
        <w:t xml:space="preserve">购买活动期间意外伤害保险。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（二）</w:t>
      </w:r>
      <w:r>
        <w:rPr>
          <w:rFonts w:hint="eastAsia" w:ascii="Times New Roman" w:hAnsi="Times New Roman" w:eastAsia="仿宋_GB2312" w:cs="Times New Roman"/>
          <w:color w:val="000000"/>
          <w:kern w:val="0"/>
          <w:sz w:val="32"/>
          <w:szCs w:val="32"/>
        </w:rPr>
        <w:t>省级管理办公室</w:t>
      </w:r>
      <w:r>
        <w:rPr>
          <w:rFonts w:ascii="Times New Roman" w:hAnsi="Times New Roman" w:eastAsia="仿宋_GB2312" w:cs="Times New Roman"/>
          <w:color w:val="000000"/>
          <w:kern w:val="0"/>
          <w:sz w:val="32"/>
          <w:szCs w:val="32"/>
        </w:rPr>
        <w:t>制定营员手册，各</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根据营员手册内容，于</w:t>
      </w:r>
      <w:r>
        <w:rPr>
          <w:rFonts w:hint="eastAsia" w:ascii="Times New Roman" w:hAnsi="Times New Roman" w:eastAsia="宋体" w:cs="Times New Roman"/>
          <w:color w:val="000000"/>
          <w:kern w:val="0"/>
          <w:sz w:val="32"/>
          <w:szCs w:val="32"/>
        </w:rPr>
        <w:t>7</w:t>
      </w:r>
      <w:r>
        <w:rPr>
          <w:rFonts w:ascii="Times New Roman" w:hAnsi="Times New Roman" w:eastAsia="仿宋_GB2312" w:cs="Times New Roman"/>
          <w:color w:val="000000"/>
          <w:kern w:val="0"/>
          <w:sz w:val="32"/>
          <w:szCs w:val="32"/>
        </w:rPr>
        <w:t>月</w:t>
      </w:r>
      <w:r>
        <w:rPr>
          <w:rFonts w:hint="eastAsia" w:ascii="Times New Roman" w:hAnsi="Times New Roman" w:eastAsia="宋体" w:cs="Times New Roman"/>
          <w:color w:val="000000"/>
          <w:kern w:val="0"/>
          <w:sz w:val="32"/>
          <w:szCs w:val="32"/>
        </w:rPr>
        <w:t>7</w:t>
      </w:r>
      <w:r>
        <w:rPr>
          <w:rFonts w:ascii="Times New Roman" w:hAnsi="Times New Roman" w:eastAsia="仿宋_GB2312" w:cs="Times New Roman"/>
          <w:color w:val="000000"/>
          <w:kern w:val="0"/>
          <w:sz w:val="32"/>
          <w:szCs w:val="32"/>
        </w:rPr>
        <w:t>日前</w:t>
      </w:r>
      <w:r>
        <w:rPr>
          <w:rFonts w:hint="eastAsia" w:ascii="Times New Roman" w:hAnsi="Times New Roman" w:eastAsia="仿宋_GB2312" w:cs="Times New Roman"/>
          <w:color w:val="000000"/>
          <w:kern w:val="0"/>
          <w:sz w:val="32"/>
          <w:szCs w:val="32"/>
        </w:rPr>
        <w:t>完成本地</w:t>
      </w:r>
      <w:r>
        <w:rPr>
          <w:rFonts w:ascii="Times New Roman" w:hAnsi="Times New Roman" w:eastAsia="仿宋_GB2312" w:cs="Times New Roman"/>
          <w:color w:val="000000"/>
          <w:kern w:val="0"/>
          <w:sz w:val="32"/>
          <w:szCs w:val="32"/>
        </w:rPr>
        <w:t xml:space="preserve">营前培训。营前培训目的如下： </w:t>
      </w:r>
    </w:p>
    <w:p>
      <w:pPr>
        <w:widowControl/>
        <w:spacing w:line="540" w:lineRule="exact"/>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rPr>
        <w:t>1.</w:t>
      </w:r>
      <w:r>
        <w:rPr>
          <w:rFonts w:ascii="Times New Roman" w:hAnsi="Times New Roman" w:eastAsia="仿宋_GB2312" w:cs="Times New Roman"/>
          <w:color w:val="000000"/>
          <w:kern w:val="0"/>
          <w:sz w:val="32"/>
          <w:szCs w:val="32"/>
        </w:rPr>
        <w:t xml:space="preserve">明确高校科学营活动的目的和意义，告知高校科学营活动的内容和安排。 </w:t>
      </w:r>
    </w:p>
    <w:p>
      <w:pPr>
        <w:widowControl/>
        <w:spacing w:line="540" w:lineRule="exact"/>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rPr>
        <w:t>2.</w:t>
      </w:r>
      <w:r>
        <w:rPr>
          <w:rFonts w:ascii="Times New Roman" w:hAnsi="Times New Roman" w:eastAsia="仿宋_GB2312" w:cs="Times New Roman"/>
          <w:color w:val="000000"/>
          <w:kern w:val="0"/>
          <w:sz w:val="32"/>
          <w:szCs w:val="32"/>
        </w:rPr>
        <w:t>明确带队教师是</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监护人的职责，确保营员报到途中、参加活动期间和活动结束返回过程中的交通安全、人身安全、财产安全</w:t>
      </w:r>
      <w:r>
        <w:rPr>
          <w:rFonts w:hint="eastAsia" w:ascii="Times New Roman" w:hAnsi="Times New Roman" w:eastAsia="仿宋_GB2312" w:cs="Times New Roman"/>
          <w:color w:val="000000"/>
          <w:kern w:val="0"/>
          <w:sz w:val="32"/>
          <w:szCs w:val="32"/>
        </w:rPr>
        <w:t>等</w:t>
      </w:r>
      <w:r>
        <w:rPr>
          <w:rFonts w:ascii="Times New Roman" w:hAnsi="Times New Roman" w:eastAsia="仿宋_GB2312" w:cs="Times New Roman"/>
          <w:color w:val="000000"/>
          <w:kern w:val="0"/>
          <w:sz w:val="32"/>
          <w:szCs w:val="32"/>
        </w:rPr>
        <w:t xml:space="preserve">。 </w:t>
      </w:r>
    </w:p>
    <w:p>
      <w:pPr>
        <w:widowControl/>
        <w:spacing w:line="540" w:lineRule="exact"/>
        <w:ind w:firstLine="640" w:firstLineChars="200"/>
        <w:jc w:val="left"/>
        <w:rPr>
          <w:rFonts w:ascii="Times New Roman" w:hAnsi="Times New Roman" w:cs="Times New Roman"/>
        </w:rPr>
      </w:pPr>
      <w:r>
        <w:rPr>
          <w:rFonts w:ascii="Times New Roman" w:hAnsi="Times New Roman" w:eastAsia="宋体" w:cs="Times New Roman"/>
          <w:color w:val="000000"/>
          <w:kern w:val="0"/>
          <w:sz w:val="32"/>
          <w:szCs w:val="32"/>
        </w:rPr>
        <w:t>3.</w:t>
      </w:r>
      <w:r>
        <w:rPr>
          <w:rFonts w:ascii="Times New Roman" w:hAnsi="Times New Roman" w:eastAsia="仿宋_GB2312" w:cs="Times New Roman"/>
          <w:color w:val="000000"/>
          <w:kern w:val="0"/>
          <w:sz w:val="32"/>
          <w:szCs w:val="32"/>
        </w:rPr>
        <w:t xml:space="preserve">明确营员纪律要求。   </w:t>
      </w:r>
    </w:p>
    <w:p>
      <w:pPr>
        <w:widowControl/>
        <w:spacing w:line="540" w:lineRule="exact"/>
        <w:ind w:firstLine="620" w:firstLineChars="200"/>
        <w:jc w:val="left"/>
        <w:rPr>
          <w:rFonts w:ascii="Times New Roman" w:hAnsi="Times New Roman" w:cs="Times New Roman"/>
        </w:rPr>
      </w:pPr>
      <w:r>
        <w:rPr>
          <w:rFonts w:ascii="Times New Roman" w:hAnsi="Times New Roman" w:eastAsia="仿宋_GB2312" w:cs="Times New Roman"/>
          <w:color w:val="000000"/>
          <w:kern w:val="0"/>
          <w:sz w:val="31"/>
          <w:szCs w:val="31"/>
        </w:rPr>
        <w:t>（三）各承办单位</w:t>
      </w:r>
      <w:r>
        <w:rPr>
          <w:rFonts w:ascii="Times New Roman" w:hAnsi="Times New Roman" w:eastAsia="仿宋_GB2312" w:cs="Times New Roman"/>
          <w:color w:val="000000"/>
          <w:kern w:val="0"/>
          <w:sz w:val="32"/>
          <w:szCs w:val="32"/>
        </w:rPr>
        <w:t>制订</w:t>
      </w:r>
      <w:r>
        <w:rPr>
          <w:rFonts w:hint="eastAsia" w:ascii="Times New Roman" w:hAnsi="Times New Roman" w:eastAsia="仿宋_GB2312" w:cs="Times New Roman"/>
          <w:color w:val="000000"/>
          <w:kern w:val="0"/>
          <w:sz w:val="32"/>
          <w:szCs w:val="32"/>
        </w:rPr>
        <w:t>安全工作预案</w:t>
      </w:r>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1"/>
          <w:szCs w:val="31"/>
        </w:rPr>
        <w:t>严格落实</w:t>
      </w:r>
      <w:r>
        <w:rPr>
          <w:rFonts w:hint="eastAsia" w:ascii="Times New Roman" w:hAnsi="Times New Roman" w:eastAsia="仿宋_GB2312" w:cs="Times New Roman"/>
          <w:color w:val="000000"/>
          <w:kern w:val="0"/>
          <w:sz w:val="31"/>
          <w:szCs w:val="31"/>
        </w:rPr>
        <w:t>安全责任</w:t>
      </w:r>
      <w:r>
        <w:rPr>
          <w:rFonts w:ascii="Times New Roman" w:hAnsi="Times New Roman" w:eastAsia="仿宋_GB2312" w:cs="Times New Roman"/>
          <w:color w:val="000000"/>
          <w:kern w:val="0"/>
          <w:sz w:val="31"/>
          <w:szCs w:val="31"/>
        </w:rPr>
        <w:t>，派专人进行安全检查，排除安全隐患，</w:t>
      </w:r>
      <w:r>
        <w:rPr>
          <w:rFonts w:hint="eastAsia" w:ascii="Times New Roman" w:hAnsi="Times New Roman" w:eastAsia="仿宋_GB2312" w:cs="Times New Roman"/>
          <w:color w:val="000000"/>
          <w:kern w:val="0"/>
          <w:sz w:val="31"/>
          <w:szCs w:val="31"/>
        </w:rPr>
        <w:t>保证</w:t>
      </w:r>
      <w:r>
        <w:rPr>
          <w:rFonts w:ascii="Times New Roman" w:hAnsi="Times New Roman" w:eastAsia="仿宋_GB2312" w:cs="Times New Roman"/>
          <w:color w:val="000000"/>
          <w:kern w:val="0"/>
          <w:sz w:val="31"/>
          <w:szCs w:val="31"/>
        </w:rPr>
        <w:t>活动</w:t>
      </w:r>
      <w:r>
        <w:rPr>
          <w:rFonts w:hint="eastAsia" w:ascii="Times New Roman" w:hAnsi="Times New Roman" w:eastAsia="仿宋_GB2312" w:cs="Times New Roman"/>
          <w:color w:val="000000"/>
          <w:kern w:val="0"/>
          <w:sz w:val="31"/>
          <w:szCs w:val="31"/>
        </w:rPr>
        <w:t>安全有序地进行，保证参加活动人员的财产和生命安全，防止突发性事件的发生</w:t>
      </w:r>
      <w:r>
        <w:rPr>
          <w:rFonts w:ascii="Times New Roman" w:hAnsi="Times New Roman" w:eastAsia="仿宋_GB2312" w:cs="Times New Roman"/>
          <w:color w:val="000000"/>
          <w:kern w:val="0"/>
          <w:sz w:val="32"/>
          <w:szCs w:val="32"/>
        </w:rPr>
        <w:t xml:space="preserve">。 </w:t>
      </w:r>
    </w:p>
    <w:p>
      <w:pPr>
        <w:widowControl/>
        <w:spacing w:line="540" w:lineRule="exact"/>
        <w:ind w:firstLine="620" w:firstLineChars="200"/>
        <w:jc w:val="left"/>
        <w:rPr>
          <w:rFonts w:ascii="Times New Roman" w:hAnsi="Times New Roman" w:eastAsia="仿宋_GB2312" w:cs="Times New Roman"/>
          <w:color w:val="000000"/>
          <w:kern w:val="0"/>
          <w:sz w:val="31"/>
          <w:szCs w:val="31"/>
        </w:rPr>
      </w:pPr>
      <w:r>
        <w:rPr>
          <w:rFonts w:ascii="Times New Roman" w:hAnsi="Times New Roman" w:eastAsia="仿宋_GB2312" w:cs="Times New Roman"/>
          <w:color w:val="000000"/>
          <w:kern w:val="0"/>
          <w:sz w:val="31"/>
          <w:szCs w:val="31"/>
        </w:rPr>
        <w:t>（四）各</w:t>
      </w:r>
      <w:r>
        <w:rPr>
          <w:rFonts w:hint="eastAsia" w:ascii="Times New Roman" w:hAnsi="Times New Roman" w:eastAsia="仿宋_GB2312" w:cs="Times New Roman"/>
          <w:color w:val="000000"/>
          <w:kern w:val="0"/>
          <w:sz w:val="31"/>
          <w:szCs w:val="31"/>
        </w:rPr>
        <w:t>市级管理办公室和参与中学必须</w:t>
      </w:r>
      <w:r>
        <w:rPr>
          <w:rFonts w:ascii="Times New Roman" w:hAnsi="Times New Roman" w:eastAsia="仿宋_GB2312" w:cs="Times New Roman"/>
          <w:color w:val="000000"/>
          <w:kern w:val="0"/>
          <w:sz w:val="31"/>
          <w:szCs w:val="31"/>
        </w:rPr>
        <w:t>在活动前对营员进行营前</w:t>
      </w:r>
      <w:r>
        <w:rPr>
          <w:rFonts w:hint="eastAsia" w:ascii="Times New Roman" w:hAnsi="Times New Roman" w:eastAsia="仿宋_GB2312" w:cs="Times New Roman"/>
          <w:color w:val="000000"/>
          <w:kern w:val="0"/>
          <w:sz w:val="31"/>
          <w:szCs w:val="31"/>
        </w:rPr>
        <w:t>安全</w:t>
      </w:r>
      <w:r>
        <w:rPr>
          <w:rFonts w:ascii="Times New Roman" w:hAnsi="Times New Roman" w:eastAsia="仿宋_GB2312" w:cs="Times New Roman"/>
          <w:color w:val="000000"/>
          <w:kern w:val="0"/>
          <w:sz w:val="31"/>
          <w:szCs w:val="31"/>
        </w:rPr>
        <w:t xml:space="preserve">培训。 </w:t>
      </w:r>
    </w:p>
    <w:p>
      <w:pPr>
        <w:widowControl/>
        <w:spacing w:line="540" w:lineRule="exact"/>
        <w:ind w:firstLine="620" w:firstLineChars="200"/>
        <w:jc w:val="left"/>
        <w:rPr>
          <w:rFonts w:ascii="Times New Roman" w:hAnsi="Times New Roman" w:eastAsia="仿宋_GB2312" w:cs="Times New Roman"/>
          <w:color w:val="000000"/>
          <w:kern w:val="0"/>
          <w:sz w:val="31"/>
          <w:szCs w:val="31"/>
        </w:rPr>
      </w:pPr>
      <w:r>
        <w:rPr>
          <w:rFonts w:hint="eastAsia" w:ascii="Times New Roman" w:hAnsi="Times New Roman" w:eastAsia="仿宋_GB2312" w:cs="Times New Roman"/>
          <w:color w:val="000000"/>
          <w:kern w:val="0"/>
          <w:sz w:val="31"/>
          <w:szCs w:val="31"/>
        </w:rPr>
        <w:t>（五）</w:t>
      </w:r>
      <w:r>
        <w:rPr>
          <w:rFonts w:ascii="Times New Roman" w:hAnsi="Times New Roman" w:eastAsia="仿宋_GB2312" w:cs="Times New Roman"/>
          <w:sz w:val="32"/>
          <w:szCs w:val="32"/>
        </w:rPr>
        <w:t>往返路途</w:t>
      </w:r>
      <w:r>
        <w:rPr>
          <w:rFonts w:hint="eastAsia" w:ascii="Times New Roman" w:hAnsi="Times New Roman" w:eastAsia="仿宋_GB2312" w:cs="Times New Roman"/>
          <w:sz w:val="32"/>
          <w:szCs w:val="32"/>
        </w:rPr>
        <w:t>及分营活动期间，带队教师是本队营员的监护人。</w:t>
      </w:r>
    </w:p>
    <w:p>
      <w:pPr>
        <w:widowControl/>
        <w:spacing w:line="540" w:lineRule="exact"/>
        <w:ind w:firstLine="640" w:firstLineChars="200"/>
        <w:jc w:val="lef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六</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1"/>
          <w:szCs w:val="31"/>
        </w:rPr>
        <w:t>参加线下分营活动的</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由</w:t>
      </w:r>
      <w:r>
        <w:rPr>
          <w:rFonts w:hint="eastAsia" w:ascii="Times New Roman" w:hAnsi="Times New Roman" w:eastAsia="仿宋_GB2312" w:cs="Times New Roman"/>
          <w:color w:val="000000"/>
          <w:kern w:val="0"/>
          <w:sz w:val="32"/>
          <w:szCs w:val="32"/>
        </w:rPr>
        <w:t>所在</w:t>
      </w:r>
      <w:r>
        <w:rPr>
          <w:rFonts w:ascii="Times New Roman" w:hAnsi="Times New Roman" w:eastAsia="仿宋_GB2312" w:cs="Times New Roman"/>
          <w:color w:val="000000"/>
          <w:kern w:val="0"/>
          <w:sz w:val="32"/>
          <w:szCs w:val="32"/>
        </w:rPr>
        <w:t>集合地到出发站途中的安全由各</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和带队教师共同负责；</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在途中的安全由带队教师负责；</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到达目的地后，由高校安排接站，接到</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后直至活动结束期间的安全由高校和带队教师共同负责。活动结束后，高校将</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送到车站，</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在途中的安全由带队教师负责；</w:t>
      </w:r>
      <w:r>
        <w:rPr>
          <w:rFonts w:hint="eastAsia" w:ascii="Times New Roman" w:hAnsi="Times New Roman" w:eastAsia="仿宋_GB2312" w:cs="Times New Roman"/>
          <w:color w:val="000000"/>
          <w:kern w:val="0"/>
          <w:sz w:val="32"/>
          <w:szCs w:val="32"/>
        </w:rPr>
        <w:t>营员</w:t>
      </w:r>
      <w:r>
        <w:rPr>
          <w:rFonts w:ascii="Times New Roman" w:hAnsi="Times New Roman" w:eastAsia="仿宋_GB2312" w:cs="Times New Roman"/>
          <w:color w:val="000000"/>
          <w:kern w:val="0"/>
          <w:sz w:val="32"/>
          <w:szCs w:val="32"/>
        </w:rPr>
        <w:t>返回</w:t>
      </w:r>
      <w:r>
        <w:rPr>
          <w:rFonts w:hint="eastAsia" w:ascii="Times New Roman" w:hAnsi="Times New Roman" w:eastAsia="仿宋_GB2312" w:cs="Times New Roman"/>
          <w:color w:val="000000"/>
          <w:kern w:val="0"/>
          <w:sz w:val="32"/>
          <w:szCs w:val="32"/>
        </w:rPr>
        <w:t>所在地</w:t>
      </w:r>
      <w:r>
        <w:rPr>
          <w:rFonts w:ascii="Times New Roman" w:hAnsi="Times New Roman" w:eastAsia="仿宋_GB2312" w:cs="Times New Roman"/>
          <w:color w:val="000000"/>
          <w:kern w:val="0"/>
          <w:sz w:val="32"/>
          <w:szCs w:val="32"/>
        </w:rPr>
        <w:t>抵达站到疏散地期间的安全由各</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 xml:space="preserve">和带队教师共同负责。 </w:t>
      </w:r>
    </w:p>
    <w:p>
      <w:pPr>
        <w:widowControl/>
        <w:spacing w:line="540" w:lineRule="exact"/>
        <w:ind w:firstLine="640" w:firstLineChars="2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（七）参加线上分营活动的营员由带队教师在属地根据分营的要求组织营员参加线上活动，营员参加活动期间的人身安全、交通安全等由带队教师负责。</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八</w:t>
      </w:r>
      <w:r>
        <w:rPr>
          <w:rFonts w:ascii="Times New Roman" w:hAnsi="Times New Roman" w:eastAsia="仿宋_GB2312" w:cs="Times New Roman"/>
          <w:color w:val="000000"/>
          <w:kern w:val="0"/>
          <w:sz w:val="32"/>
          <w:szCs w:val="32"/>
        </w:rPr>
        <w:t>）活动期间，省级管理办公室负责人、各承办单位的项目负责人、</w:t>
      </w:r>
      <w:r>
        <w:rPr>
          <w:rFonts w:hint="eastAsia" w:ascii="Times New Roman" w:hAnsi="Times New Roman" w:eastAsia="仿宋_GB2312" w:cs="Times New Roman"/>
          <w:color w:val="000000"/>
          <w:kern w:val="0"/>
          <w:sz w:val="32"/>
          <w:szCs w:val="32"/>
        </w:rPr>
        <w:t>市级管理办公室</w:t>
      </w:r>
      <w:r>
        <w:rPr>
          <w:rFonts w:ascii="Times New Roman" w:hAnsi="Times New Roman" w:eastAsia="仿宋_GB2312" w:cs="Times New Roman"/>
          <w:color w:val="000000"/>
          <w:kern w:val="0"/>
          <w:sz w:val="32"/>
          <w:szCs w:val="32"/>
        </w:rPr>
        <w:t>项目主管</w:t>
      </w:r>
      <w:r>
        <w:rPr>
          <w:rFonts w:hint="eastAsia" w:ascii="Times New Roman" w:hAnsi="Times New Roman" w:eastAsia="仿宋_GB2312" w:cs="Times New Roman"/>
          <w:color w:val="000000"/>
          <w:kern w:val="0"/>
          <w:sz w:val="32"/>
          <w:szCs w:val="32"/>
        </w:rPr>
        <w:t>和带队教师</w:t>
      </w:r>
      <w:r>
        <w:rPr>
          <w:rFonts w:ascii="Times New Roman" w:hAnsi="Times New Roman" w:eastAsia="仿宋_GB2312" w:cs="Times New Roman"/>
          <w:color w:val="000000"/>
          <w:kern w:val="0"/>
          <w:sz w:val="32"/>
          <w:szCs w:val="32"/>
        </w:rPr>
        <w:t xml:space="preserve">的手机须 </w:t>
      </w:r>
      <w:r>
        <w:rPr>
          <w:rFonts w:ascii="Times New Roman" w:hAnsi="Times New Roman" w:eastAsia="宋体" w:cs="Times New Roman"/>
          <w:color w:val="000000"/>
          <w:kern w:val="0"/>
          <w:sz w:val="32"/>
          <w:szCs w:val="32"/>
        </w:rPr>
        <w:t xml:space="preserve">24 </w:t>
      </w:r>
      <w:r>
        <w:rPr>
          <w:rFonts w:ascii="Times New Roman" w:hAnsi="Times New Roman" w:eastAsia="仿宋_GB2312" w:cs="Times New Roman"/>
          <w:color w:val="000000"/>
          <w:kern w:val="0"/>
          <w:sz w:val="32"/>
          <w:szCs w:val="32"/>
        </w:rPr>
        <w:t>小时开机，保证通讯通畅。</w:t>
      </w:r>
    </w:p>
    <w:p>
      <w:pPr>
        <w:widowControl/>
        <w:spacing w:line="540" w:lineRule="exact"/>
        <w:ind w:firstLine="640" w:firstLineChars="200"/>
        <w:jc w:val="left"/>
        <w:rPr>
          <w:rFonts w:ascii="Times New Roman" w:hAnsi="Times New Roman" w:eastAsia="黑体" w:cs="Times New Roman"/>
        </w:rPr>
      </w:pPr>
      <w:r>
        <w:rPr>
          <w:rFonts w:ascii="Times New Roman" w:hAnsi="Times New Roman" w:eastAsia="黑体" w:cs="Times New Roman"/>
          <w:color w:val="000000"/>
          <w:kern w:val="0"/>
          <w:sz w:val="32"/>
          <w:szCs w:val="32"/>
        </w:rPr>
        <w:t>十</w:t>
      </w:r>
      <w:r>
        <w:rPr>
          <w:rFonts w:hint="eastAsia" w:ascii="Times New Roman" w:hAnsi="Times New Roman" w:eastAsia="黑体" w:cs="Times New Roman"/>
          <w:color w:val="000000"/>
          <w:kern w:val="0"/>
          <w:sz w:val="32"/>
          <w:szCs w:val="32"/>
        </w:rPr>
        <w:t>二</w:t>
      </w:r>
      <w:r>
        <w:rPr>
          <w:rFonts w:ascii="Times New Roman" w:hAnsi="Times New Roman" w:eastAsia="黑体" w:cs="Times New Roman"/>
          <w:color w:val="000000"/>
          <w:kern w:val="0"/>
          <w:sz w:val="32"/>
          <w:szCs w:val="32"/>
        </w:rPr>
        <w:t xml:space="preserve">、活动经费 </w:t>
      </w:r>
    </w:p>
    <w:p>
      <w:pPr>
        <w:widowControl/>
        <w:spacing w:line="540" w:lineRule="exact"/>
        <w:ind w:firstLine="640" w:firstLineChars="200"/>
        <w:jc w:val="left"/>
      </w:pPr>
      <w:r>
        <w:rPr>
          <w:rFonts w:ascii="仿宋_GB2312" w:hAnsi="宋体" w:eastAsia="仿宋_GB2312" w:cs="仿宋_GB2312"/>
          <w:color w:val="000000"/>
          <w:kern w:val="0"/>
          <w:sz w:val="32"/>
          <w:szCs w:val="32"/>
        </w:rPr>
        <w:t>（一）</w:t>
      </w:r>
      <w:r>
        <w:rPr>
          <w:rFonts w:hint="eastAsia" w:ascii="仿宋_GB2312" w:hAnsi="宋体" w:eastAsia="仿宋_GB2312" w:cs="仿宋_GB2312"/>
          <w:color w:val="000000"/>
          <w:kern w:val="0"/>
          <w:sz w:val="32"/>
          <w:szCs w:val="32"/>
        </w:rPr>
        <w:t>参加线下分营活动的</w:t>
      </w:r>
      <w:r>
        <w:rPr>
          <w:rFonts w:ascii="仿宋_GB2312" w:hAnsi="宋体" w:eastAsia="仿宋_GB2312" w:cs="仿宋_GB2312"/>
          <w:color w:val="000000"/>
          <w:kern w:val="0"/>
          <w:sz w:val="32"/>
          <w:szCs w:val="32"/>
        </w:rPr>
        <w:t>营员和带队教师在高校活动期间的食宿、交通费用由</w:t>
      </w:r>
      <w:r>
        <w:rPr>
          <w:rFonts w:hint="eastAsia" w:ascii="仿宋_GB2312" w:hAnsi="宋体" w:eastAsia="仿宋_GB2312" w:cs="仿宋_GB2312"/>
          <w:color w:val="000000"/>
          <w:kern w:val="0"/>
          <w:sz w:val="32"/>
          <w:szCs w:val="32"/>
        </w:rPr>
        <w:t xml:space="preserve">活动高校承担，从派出地到活动高校的往返交通费用自理。 </w:t>
      </w:r>
    </w:p>
    <w:p>
      <w:pPr>
        <w:widowControl/>
        <w:spacing w:line="54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（二）省级管理办公室将根据实际带队情况，对带队教师发放劳务补贴。</w:t>
      </w:r>
    </w:p>
    <w:p>
      <w:pPr>
        <w:widowControl/>
        <w:spacing w:line="540" w:lineRule="exact"/>
        <w:ind w:firstLine="640" w:firstLineChars="200"/>
        <w:jc w:val="left"/>
      </w:pPr>
      <w:r>
        <w:rPr>
          <w:rFonts w:hint="eastAsia" w:ascii="仿宋_GB2312" w:hAnsi="宋体" w:eastAsia="仿宋_GB2312" w:cs="仿宋_GB2312"/>
          <w:color w:val="000000"/>
          <w:kern w:val="0"/>
          <w:sz w:val="32"/>
          <w:szCs w:val="32"/>
        </w:rPr>
        <w:t>（三）</w:t>
      </w:r>
      <w:r>
        <w:rPr>
          <w:rFonts w:hint="eastAsia" w:ascii="Times New Roman" w:hAnsi="Times New Roman" w:eastAsia="仿宋_GB2312" w:cs="Times New Roman"/>
          <w:color w:val="000000"/>
          <w:kern w:val="0"/>
          <w:sz w:val="32"/>
          <w:szCs w:val="32"/>
        </w:rPr>
        <w:t>省级管理办公室将按照全国管理办公室核批的经费标准支付各项费用开支。</w:t>
      </w:r>
    </w:p>
    <w:p>
      <w:pPr>
        <w:widowControl/>
        <w:spacing w:line="5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十三、联系方式</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 xml:space="preserve">湖北省青少年科技中心 </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联 系 人：</w:t>
      </w:r>
      <w:r>
        <w:rPr>
          <w:rFonts w:hint="eastAsia" w:ascii="Times New Roman" w:hAnsi="Times New Roman" w:eastAsia="仿宋_GB2312" w:cs="Times New Roman"/>
          <w:color w:val="000000"/>
          <w:kern w:val="0"/>
          <w:sz w:val="32"/>
          <w:szCs w:val="32"/>
        </w:rPr>
        <w:t>袁小梅、龚妍、韩露</w:t>
      </w:r>
    </w:p>
    <w:p>
      <w:pPr>
        <w:widowControl/>
        <w:spacing w:line="540" w:lineRule="exact"/>
        <w:ind w:firstLine="640" w:firstLineChars="200"/>
        <w:jc w:val="left"/>
        <w:rPr>
          <w:rFonts w:ascii="Times New Roman" w:hAnsi="Times New Roman" w:eastAsia="宋体" w:cs="Times New Roman"/>
          <w:color w:val="000000"/>
          <w:kern w:val="0"/>
          <w:sz w:val="32"/>
          <w:szCs w:val="32"/>
        </w:rPr>
      </w:pPr>
      <w:r>
        <w:rPr>
          <w:rFonts w:ascii="Times New Roman" w:hAnsi="Times New Roman" w:eastAsia="仿宋_GB2312" w:cs="Times New Roman"/>
          <w:color w:val="000000"/>
          <w:kern w:val="0"/>
          <w:sz w:val="32"/>
          <w:szCs w:val="32"/>
        </w:rPr>
        <w:t>电</w:t>
      </w:r>
      <w:r>
        <w:rPr>
          <w:rFonts w:ascii="Times New Roman" w:hAnsi="Times New Roman" w:eastAsia="宋体" w:cs="Times New Roman"/>
          <w:color w:val="000000"/>
          <w:kern w:val="0"/>
          <w:sz w:val="32"/>
          <w:szCs w:val="32"/>
        </w:rPr>
        <w:t xml:space="preserve"> </w:t>
      </w:r>
      <w:r>
        <w:rPr>
          <w:rFonts w:hint="eastAsia" w:ascii="Times New Roman" w:hAnsi="Times New Roman" w:eastAsia="宋体" w:cs="Times New Roman"/>
          <w:color w:val="000000"/>
          <w:kern w:val="0"/>
          <w:sz w:val="32"/>
          <w:szCs w:val="32"/>
        </w:rPr>
        <w:t xml:space="preserve">   </w:t>
      </w:r>
      <w:r>
        <w:rPr>
          <w:rFonts w:ascii="Times New Roman" w:hAnsi="Times New Roman" w:eastAsia="仿宋_GB2312" w:cs="Times New Roman"/>
          <w:color w:val="000000"/>
          <w:kern w:val="0"/>
          <w:sz w:val="32"/>
          <w:szCs w:val="32"/>
        </w:rPr>
        <w:t>话：</w:t>
      </w:r>
      <w:r>
        <w:rPr>
          <w:rFonts w:ascii="Times New Roman" w:hAnsi="Times New Roman" w:eastAsia="宋体" w:cs="Times New Roman"/>
          <w:color w:val="000000"/>
          <w:kern w:val="0"/>
          <w:sz w:val="32"/>
          <w:szCs w:val="32"/>
        </w:rPr>
        <w:t>027-</w:t>
      </w:r>
      <w:r>
        <w:rPr>
          <w:rFonts w:hint="eastAsia" w:ascii="Times New Roman" w:hAnsi="Times New Roman" w:eastAsia="宋体" w:cs="Times New Roman"/>
          <w:color w:val="000000"/>
          <w:kern w:val="0"/>
          <w:sz w:val="32"/>
          <w:szCs w:val="32"/>
        </w:rPr>
        <w:t>87231536</w:t>
      </w:r>
    </w:p>
    <w:p>
      <w:pPr>
        <w:widowControl/>
        <w:spacing w:line="540" w:lineRule="exact"/>
        <w:ind w:firstLine="640" w:firstLineChars="200"/>
        <w:jc w:val="left"/>
        <w:rPr>
          <w:rFonts w:ascii="Times New Roman" w:hAnsi="Times New Roman" w:cs="Times New Roman"/>
        </w:rPr>
      </w:pPr>
      <w:r>
        <w:rPr>
          <w:rFonts w:ascii="Times New Roman" w:hAnsi="Times New Roman" w:eastAsia="仿宋_GB2312" w:cs="Times New Roman"/>
          <w:color w:val="000000"/>
          <w:kern w:val="0"/>
          <w:sz w:val="32"/>
          <w:szCs w:val="32"/>
        </w:rPr>
        <w:t>邮</w:t>
      </w:r>
      <w:r>
        <w:rPr>
          <w:rFonts w:hint="eastAsia" w:ascii="Times New Roman" w:hAnsi="Times New Roman" w:eastAsia="仿宋_GB2312" w:cs="Times New Roman"/>
          <w:color w:val="000000"/>
          <w:kern w:val="0"/>
          <w:sz w:val="32"/>
          <w:szCs w:val="32"/>
        </w:rPr>
        <w:t xml:space="preserve">   </w:t>
      </w:r>
      <w:r>
        <w:rPr>
          <w:rFonts w:ascii="Times New Roman" w:hAnsi="Times New Roman" w:eastAsia="宋体" w:cs="Times New Roman"/>
          <w:color w:val="000000"/>
          <w:kern w:val="0"/>
          <w:sz w:val="32"/>
          <w:szCs w:val="32"/>
        </w:rPr>
        <w:t xml:space="preserve"> </w:t>
      </w:r>
      <w:r>
        <w:rPr>
          <w:rFonts w:ascii="Times New Roman" w:hAnsi="Times New Roman" w:eastAsia="仿宋_GB2312" w:cs="Times New Roman"/>
          <w:color w:val="000000"/>
          <w:kern w:val="0"/>
          <w:sz w:val="32"/>
          <w:szCs w:val="32"/>
        </w:rPr>
        <w:t>箱：</w:t>
      </w:r>
      <w:r>
        <w:rPr>
          <w:rFonts w:ascii="Times New Roman" w:hAnsi="Times New Roman" w:eastAsia="宋体" w:cs="Times New Roman"/>
          <w:color w:val="000000"/>
          <w:kern w:val="0"/>
          <w:sz w:val="32"/>
          <w:szCs w:val="32"/>
        </w:rPr>
        <w:t xml:space="preserve">hbxxas@sina.com </w:t>
      </w:r>
    </w:p>
    <w:p>
      <w:pPr>
        <w:widowControl/>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邮寄地址：武汉市武昌区洪山路2号科教大厦A座</w:t>
      </w:r>
      <w:r>
        <w:rPr>
          <w:rFonts w:hint="eastAsia" w:ascii="Times New Roman" w:hAnsi="Times New Roman" w:eastAsia="仿宋_GB2312" w:cs="Times New Roman"/>
          <w:color w:val="000000"/>
          <w:kern w:val="0"/>
          <w:sz w:val="32"/>
          <w:szCs w:val="32"/>
        </w:rPr>
        <w:t>1304</w:t>
      </w:r>
      <w:r>
        <w:rPr>
          <w:rFonts w:ascii="Times New Roman" w:hAnsi="Times New Roman" w:eastAsia="仿宋_GB2312" w:cs="Times New Roman"/>
          <w:color w:val="000000"/>
          <w:kern w:val="0"/>
          <w:sz w:val="32"/>
          <w:szCs w:val="32"/>
        </w:rPr>
        <w:t>室</w:t>
      </w:r>
    </w:p>
    <w:p>
      <w:pPr>
        <w:widowControl/>
        <w:spacing w:line="54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十四、网络申报</w:t>
      </w:r>
    </w:p>
    <w:p>
      <w:pPr>
        <w:widowControl/>
        <w:shd w:val="clear" w:color="auto" w:fill="FFFFFF"/>
        <w:spacing w:line="540" w:lineRule="exact"/>
        <w:ind w:left="1278" w:leftChars="304" w:hanging="640" w:hanging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营员和带队教师网络申报另行通知</w:t>
      </w:r>
    </w:p>
    <w:p>
      <w:pPr>
        <w:widowControl/>
        <w:shd w:val="clear" w:color="auto" w:fill="FFFFFF"/>
        <w:spacing w:line="540" w:lineRule="exact"/>
        <w:ind w:left="1278" w:leftChars="304" w:hanging="640" w:hangingChars="200"/>
        <w:rPr>
          <w:rFonts w:ascii="Times New Roman" w:hAnsi="Times New Roman" w:eastAsia="仿宋_GB2312" w:cs="Times New Roman"/>
          <w:color w:val="000000"/>
          <w:kern w:val="0"/>
          <w:sz w:val="32"/>
          <w:szCs w:val="32"/>
        </w:rPr>
      </w:pPr>
    </w:p>
    <w:p>
      <w:pPr>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年青少年高校科学营湖北省营员分配表</w:t>
      </w:r>
    </w:p>
    <w:p>
      <w:pPr>
        <w:snapToGrid w:val="0"/>
        <w:spacing w:line="260" w:lineRule="atLeast"/>
        <w:ind w:left="1600" w:hanging="1600" w:hangingChars="50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 xml:space="preserve">        2.</w:t>
      </w:r>
      <w:r>
        <w:rPr>
          <w:rFonts w:ascii="Times New Roman" w:hAnsi="Times New Roman" w:eastAsia="仿宋_GB2312" w:cs="Times New Roman"/>
          <w:color w:val="000000"/>
          <w:kern w:val="0"/>
          <w:sz w:val="32"/>
          <w:szCs w:val="32"/>
        </w:rPr>
        <w:t xml:space="preserve"> 202</w:t>
      </w:r>
      <w:r>
        <w:rPr>
          <w:rFonts w:hint="eastAsia" w:ascii="Times New Roman" w:hAnsi="Times New Roman" w:eastAsia="仿宋_GB2312" w:cs="Times New Roman"/>
          <w:color w:val="000000"/>
          <w:kern w:val="0"/>
          <w:sz w:val="32"/>
          <w:szCs w:val="32"/>
        </w:rPr>
        <w:t>3</w:t>
      </w:r>
      <w:r>
        <w:rPr>
          <w:rFonts w:ascii="Times New Roman" w:hAnsi="Times New Roman" w:eastAsia="仿宋_GB2312" w:cs="Times New Roman"/>
          <w:color w:val="000000"/>
          <w:kern w:val="0"/>
          <w:sz w:val="32"/>
          <w:szCs w:val="32"/>
        </w:rPr>
        <w:t>年青少年高校科学营湖北</w:t>
      </w:r>
      <w:r>
        <w:rPr>
          <w:rFonts w:hint="eastAsia" w:ascii="Times New Roman" w:hAnsi="Times New Roman" w:eastAsia="仿宋_GB2312" w:cs="Times New Roman"/>
          <w:color w:val="000000"/>
          <w:kern w:val="0"/>
          <w:sz w:val="32"/>
          <w:szCs w:val="32"/>
        </w:rPr>
        <w:t>营承办单位名额分配一览表</w:t>
      </w:r>
    </w:p>
    <w:p>
      <w:pPr>
        <w:spacing w:line="540" w:lineRule="exact"/>
        <w:rPr>
          <w:rFonts w:ascii="Times New Roman" w:hAnsi="Times New Roman" w:eastAsia="仿宋_GB2312" w:cs="Times New Roman"/>
          <w:color w:val="000000"/>
          <w:kern w:val="0"/>
          <w:sz w:val="32"/>
          <w:szCs w:val="32"/>
        </w:rPr>
      </w:pPr>
    </w:p>
    <w:p>
      <w:pPr>
        <w:spacing w:line="540" w:lineRule="exact"/>
        <w:rPr>
          <w:rFonts w:ascii="Times New Roman" w:hAnsi="Times New Roman" w:eastAsia="仿宋_GB2312" w:cs="Times New Roman"/>
          <w:color w:val="000000"/>
          <w:kern w:val="0"/>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r>
        <w:rPr>
          <w:rFonts w:hint="eastAsia" w:ascii="黑体" w:hAnsi="黑体" w:eastAsia="黑体" w:cs="黑体"/>
          <w:sz w:val="32"/>
          <w:szCs w:val="32"/>
        </w:rPr>
        <w:t>附1</w:t>
      </w:r>
    </w:p>
    <w:p>
      <w:pPr>
        <w:snapToGrid w:val="0"/>
        <w:spacing w:afterLines="100" w:line="0" w:lineRule="atLeast"/>
        <w:jc w:val="center"/>
        <w:rPr>
          <w:rFonts w:ascii="方正小标宋简体" w:hAnsi="黑体" w:eastAsia="方正小标宋简体" w:cs="黑体"/>
          <w:sz w:val="36"/>
          <w:szCs w:val="36"/>
        </w:rPr>
      </w:pPr>
      <w:r>
        <w:rPr>
          <w:rFonts w:ascii="方正小标宋简体" w:hAnsi="黑体" w:eastAsia="方正小标宋简体" w:cs="黑体"/>
          <w:sz w:val="36"/>
          <w:szCs w:val="36"/>
        </w:rPr>
        <w:t>202</w:t>
      </w:r>
      <w:r>
        <w:rPr>
          <w:rFonts w:hint="eastAsia" w:ascii="方正小标宋简体" w:hAnsi="黑体" w:eastAsia="方正小标宋简体" w:cs="黑体"/>
          <w:sz w:val="36"/>
          <w:szCs w:val="36"/>
        </w:rPr>
        <w:t>3</w:t>
      </w:r>
      <w:r>
        <w:rPr>
          <w:rFonts w:ascii="方正小标宋简体" w:hAnsi="黑体" w:eastAsia="方正小标宋简体" w:cs="黑体"/>
          <w:sz w:val="36"/>
          <w:szCs w:val="36"/>
        </w:rPr>
        <w:t>年青少年高校科学营湖北</w:t>
      </w:r>
      <w:r>
        <w:rPr>
          <w:rFonts w:hint="eastAsia" w:ascii="方正小标宋简体" w:hAnsi="黑体" w:eastAsia="方正小标宋简体" w:cs="黑体"/>
          <w:sz w:val="36"/>
          <w:szCs w:val="36"/>
        </w:rPr>
        <w:t>省</w:t>
      </w:r>
      <w:r>
        <w:rPr>
          <w:rFonts w:ascii="方正小标宋简体" w:hAnsi="黑体" w:eastAsia="方正小标宋简体" w:cs="黑体"/>
          <w:sz w:val="36"/>
          <w:szCs w:val="36"/>
        </w:rPr>
        <w:t>营员分配表</w:t>
      </w:r>
    </w:p>
    <w:tbl>
      <w:tblPr>
        <w:tblStyle w:val="5"/>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551"/>
        <w:gridCol w:w="1232"/>
        <w:gridCol w:w="1308"/>
        <w:gridCol w:w="1984"/>
        <w:gridCol w:w="1026"/>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shd w:val="clear" w:color="auto" w:fill="auto"/>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市 州</w:t>
            </w:r>
          </w:p>
        </w:tc>
        <w:tc>
          <w:tcPr>
            <w:tcW w:w="2551" w:type="dxa"/>
            <w:shd w:val="clear" w:color="auto" w:fill="auto"/>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参与中学</w:t>
            </w:r>
          </w:p>
        </w:tc>
        <w:tc>
          <w:tcPr>
            <w:tcW w:w="1232" w:type="dxa"/>
            <w:shd w:val="clear" w:color="auto" w:fill="auto"/>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营员（人）</w:t>
            </w:r>
          </w:p>
        </w:tc>
        <w:tc>
          <w:tcPr>
            <w:tcW w:w="1308" w:type="dxa"/>
            <w:shd w:val="clear" w:color="auto" w:fill="auto"/>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带队教师</w:t>
            </w:r>
          </w:p>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（人）</w:t>
            </w:r>
          </w:p>
        </w:tc>
        <w:tc>
          <w:tcPr>
            <w:tcW w:w="1984" w:type="dxa"/>
            <w:shd w:val="clear" w:color="auto" w:fill="auto"/>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分营</w:t>
            </w:r>
          </w:p>
        </w:tc>
        <w:tc>
          <w:tcPr>
            <w:tcW w:w="1026" w:type="dxa"/>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线上</w:t>
            </w:r>
          </w:p>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/线下</w:t>
            </w:r>
          </w:p>
        </w:tc>
        <w:tc>
          <w:tcPr>
            <w:tcW w:w="1353" w:type="dxa"/>
            <w:vAlign w:val="center"/>
          </w:tcPr>
          <w:p>
            <w:pPr>
              <w:widowControl/>
              <w:spacing w:line="260" w:lineRule="exact"/>
              <w:jc w:val="center"/>
              <w:rPr>
                <w:rFonts w:ascii="仿宋_GB2312" w:hAnsi="黑体" w:eastAsia="仿宋_GB2312"/>
                <w:b/>
                <w:bCs/>
                <w:kern w:val="0"/>
                <w:sz w:val="24"/>
                <w:szCs w:val="24"/>
              </w:rPr>
            </w:pPr>
            <w:r>
              <w:rPr>
                <w:rFonts w:hint="eastAsia" w:ascii="仿宋_GB2312" w:hAnsi="黑体" w:eastAsia="仿宋_GB2312"/>
                <w:b/>
                <w:bCs/>
                <w:kern w:val="0"/>
                <w:sz w:val="24"/>
                <w:szCs w:val="24"/>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（60人）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武汉市蔡甸区</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实验高级中学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专题营</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（中科院武汉植物园/武汉大学）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武汉市江夏区</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中国地质大学</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武汉市吴家山中学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武汉市新洲区城关</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武汉市黄陂区</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第六中学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中国地质大学</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湖北省武昌实验中学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华中科技大学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襄阳市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（30人）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宜城市第三高级中学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中国地质大学</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谷城县第一中学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华中科技大学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襄阳市田家炳中学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专题营</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（中科院武汉植物园/武汉大学）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宜昌市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（30人）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五峰土家族自治县高级中学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中国地质大学</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长阳土家族自治县第一高级中学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宜昌市夷陵区</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东湖高级中学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黄石市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阳新县高级中学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华中科技大学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阳新县第一中学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西安交通大学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7月22日-7月28日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十堰市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十堰市东风高级中学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专题营</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（中科院武汉植物园/武汉大学）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十堰市东风高级中学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浙江大学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7月20日-7月26日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鄂州市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鄂州市第二中学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鄂州市第二中学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北京化工大学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7月20日-7月26日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荆门市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湖北省京山市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湖北省京山市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湖南大学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7月19日-7月25日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孝感市</w:t>
            </w:r>
          </w:p>
          <w:p>
            <w:pPr>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云梦县黄香高级中学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云梦县黄香高级中学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华东理工大学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7月17日-7月23日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荆州市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荆州市江陵中学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华中科技大学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湖北省石首市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吉林大学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7月10日-7月16日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黄冈市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（30人）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黄梅县实验高级中学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ascii="仿宋_GB2312" w:hAnsi="黑体" w:eastAsia="仿宋_GB2312"/>
                <w:bCs/>
                <w:kern w:val="0"/>
                <w:sz w:val="24"/>
                <w:szCs w:val="24"/>
              </w:rPr>
              <w:t>武穴市实验高中</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黄州中学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东南大学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咸宁市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jc w:val="center"/>
              <w:rPr>
                <w:rFonts w:ascii="仿宋_GB2312" w:hAnsi="黑体" w:eastAsia="仿宋_GB2312"/>
                <w:bCs/>
                <w:kern w:val="0"/>
                <w:sz w:val="24"/>
                <w:szCs w:val="24"/>
              </w:rPr>
            </w:pPr>
            <w:r>
              <w:rPr>
                <w:rFonts w:hint="eastAsia" w:ascii="仿宋_GB2312" w:hAnsi="黑体" w:eastAsia="仿宋_GB2312"/>
                <w:bCs/>
                <w:kern w:val="0"/>
                <w:sz w:val="24"/>
                <w:szCs w:val="24"/>
              </w:rPr>
              <w:t>通城县第一中学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pStyle w:val="3"/>
              <w:spacing w:line="360" w:lineRule="exact"/>
              <w:ind w:left="147" w:right="147"/>
              <w:jc w:val="center"/>
              <w:rPr>
                <w:rFonts w:hint="default" w:ascii="仿宋_GB2312" w:hAnsi="黑体" w:eastAsia="仿宋_GB2312" w:cstheme="minorBidi"/>
                <w:bCs/>
              </w:rPr>
            </w:pPr>
            <w:r>
              <w:rPr>
                <w:rFonts w:ascii="仿宋_GB2312" w:hAnsi="黑体" w:eastAsia="仿宋_GB2312" w:cstheme="minorBidi"/>
                <w:bCs/>
              </w:rPr>
              <w:t>华中师范大学附属赤壁学校</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北京交通大学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7月20日-7月26日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随州市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广水市第一高级中学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中国地质大学</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广水市第一高级中学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复旦大学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7月17日-7月23日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restart"/>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恩施州</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（20人）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恩施市第三高级中学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中国地质大学</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vMerge w:val="continue"/>
            <w:shd w:val="clear" w:color="auto" w:fill="auto"/>
            <w:vAlign w:val="center"/>
          </w:tcPr>
          <w:p>
            <w:pPr>
              <w:widowControl/>
              <w:spacing w:line="260" w:lineRule="exact"/>
              <w:jc w:val="center"/>
              <w:rPr>
                <w:rFonts w:ascii="仿宋_GB2312" w:hAnsi="黑体" w:eastAsia="仿宋_GB2312"/>
                <w:bCs/>
                <w:kern w:val="0"/>
                <w:sz w:val="24"/>
                <w:szCs w:val="24"/>
              </w:rPr>
            </w:pP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咸丰县第一中学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南京大学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线上</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仙桃市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仙桃中学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潜江市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潜江市竹根滩</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高级中学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武汉理工大学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79"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天门市</w:t>
            </w:r>
          </w:p>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（10人）</w:t>
            </w:r>
          </w:p>
        </w:tc>
        <w:tc>
          <w:tcPr>
            <w:tcW w:w="2551"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湖北省天门中学</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1</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华中科技大学</w:t>
            </w:r>
          </w:p>
        </w:tc>
        <w:tc>
          <w:tcPr>
            <w:tcW w:w="1026"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线下</w:t>
            </w:r>
          </w:p>
        </w:tc>
        <w:tc>
          <w:tcPr>
            <w:tcW w:w="1353" w:type="dxa"/>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7月16日-7月22日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30" w:type="dxa"/>
            <w:gridSpan w:val="2"/>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合计</w:t>
            </w:r>
          </w:p>
        </w:tc>
        <w:tc>
          <w:tcPr>
            <w:tcW w:w="1232"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360</w:t>
            </w:r>
          </w:p>
        </w:tc>
        <w:tc>
          <w:tcPr>
            <w:tcW w:w="1308" w:type="dxa"/>
            <w:shd w:val="clear" w:color="auto" w:fill="auto"/>
            <w:vAlign w:val="center"/>
          </w:tcPr>
          <w:p>
            <w:pPr>
              <w:widowControl/>
              <w:spacing w:line="260" w:lineRule="exact"/>
              <w:jc w:val="center"/>
              <w:rPr>
                <w:rFonts w:ascii="仿宋_GB2312" w:hAnsi="黑体" w:eastAsia="仿宋_GB2312"/>
                <w:bCs/>
                <w:kern w:val="0"/>
                <w:sz w:val="24"/>
                <w:szCs w:val="24"/>
              </w:rPr>
            </w:pPr>
            <w:r>
              <w:rPr>
                <w:rFonts w:hint="eastAsia" w:ascii="仿宋_GB2312" w:hAnsi="黑体" w:eastAsia="仿宋_GB2312"/>
                <w:bCs/>
                <w:kern w:val="0"/>
                <w:sz w:val="24"/>
                <w:szCs w:val="24"/>
              </w:rPr>
              <w:t>36</w:t>
            </w:r>
          </w:p>
        </w:tc>
        <w:tc>
          <w:tcPr>
            <w:tcW w:w="1984" w:type="dxa"/>
            <w:shd w:val="clear" w:color="auto" w:fill="auto"/>
            <w:vAlign w:val="center"/>
          </w:tcPr>
          <w:p>
            <w:pPr>
              <w:widowControl/>
              <w:spacing w:line="260" w:lineRule="exact"/>
              <w:jc w:val="center"/>
              <w:rPr>
                <w:rFonts w:ascii="仿宋_GB2312" w:hAnsi="黑体" w:eastAsia="仿宋_GB2312"/>
                <w:bCs/>
                <w:kern w:val="0"/>
                <w:sz w:val="24"/>
                <w:szCs w:val="24"/>
              </w:rPr>
            </w:pPr>
          </w:p>
        </w:tc>
        <w:tc>
          <w:tcPr>
            <w:tcW w:w="1026" w:type="dxa"/>
            <w:vAlign w:val="center"/>
          </w:tcPr>
          <w:p>
            <w:pPr>
              <w:widowControl/>
              <w:spacing w:line="260" w:lineRule="exact"/>
              <w:jc w:val="center"/>
              <w:rPr>
                <w:rFonts w:ascii="仿宋_GB2312" w:hAnsi="黑体" w:eastAsia="仿宋_GB2312"/>
                <w:bCs/>
                <w:kern w:val="0"/>
                <w:sz w:val="24"/>
                <w:szCs w:val="24"/>
              </w:rPr>
            </w:pPr>
          </w:p>
        </w:tc>
        <w:tc>
          <w:tcPr>
            <w:tcW w:w="1353" w:type="dxa"/>
            <w:vAlign w:val="center"/>
          </w:tcPr>
          <w:p>
            <w:pPr>
              <w:widowControl/>
              <w:spacing w:line="260" w:lineRule="exact"/>
              <w:jc w:val="center"/>
              <w:rPr>
                <w:rFonts w:ascii="仿宋_GB2312" w:hAnsi="黑体" w:eastAsia="仿宋_GB2312"/>
                <w:bCs/>
                <w:kern w:val="0"/>
                <w:sz w:val="24"/>
                <w:szCs w:val="24"/>
              </w:rPr>
            </w:pPr>
          </w:p>
        </w:tc>
      </w:tr>
    </w:tbl>
    <w:p>
      <w:pPr>
        <w:widowControl/>
        <w:spacing w:line="500" w:lineRule="exact"/>
        <w:ind w:firstLine="560" w:firstLineChars="200"/>
        <w:jc w:val="left"/>
        <w:rPr>
          <w:rFonts w:ascii="仿宋_GB2312" w:hAnsi="宋体" w:eastAsia="仿宋_GB2312" w:cs="仿宋_GB2312"/>
          <w:color w:val="000000"/>
          <w:kern w:val="0"/>
          <w:sz w:val="28"/>
          <w:szCs w:val="28"/>
        </w:rPr>
      </w:pPr>
      <w:r>
        <w:rPr>
          <w:rFonts w:ascii="仿宋_GB2312" w:hAnsi="宋体" w:eastAsia="仿宋_GB2312" w:cs="仿宋_GB2312"/>
          <w:color w:val="000000"/>
          <w:kern w:val="0"/>
          <w:sz w:val="28"/>
          <w:szCs w:val="28"/>
        </w:rPr>
        <w:t>备注：上表是根据中国科协分配的名额，省级管理办公室依据上</w:t>
      </w:r>
      <w:r>
        <w:rPr>
          <w:rFonts w:hint="eastAsia" w:ascii="仿宋_GB2312" w:hAnsi="宋体" w:eastAsia="仿宋_GB2312" w:cs="仿宋_GB2312"/>
          <w:color w:val="000000"/>
          <w:kern w:val="0"/>
          <w:sz w:val="28"/>
          <w:szCs w:val="28"/>
        </w:rPr>
        <w:t>一年度的营员选拔计划和自愿参与原则，并参考上一年度组织工作完成情况进行调剂后的名额分配表。</w:t>
      </w: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p>
    <w:p>
      <w:pPr>
        <w:spacing w:line="540" w:lineRule="exact"/>
        <w:rPr>
          <w:rFonts w:ascii="黑体" w:hAnsi="黑体" w:eastAsia="黑体" w:cs="黑体"/>
          <w:sz w:val="32"/>
          <w:szCs w:val="32"/>
        </w:rPr>
      </w:pPr>
      <w:r>
        <w:rPr>
          <w:rFonts w:hint="eastAsia" w:ascii="黑体" w:hAnsi="黑体" w:eastAsia="黑体" w:cs="黑体"/>
          <w:sz w:val="32"/>
          <w:szCs w:val="32"/>
        </w:rPr>
        <w:t>附2</w:t>
      </w:r>
    </w:p>
    <w:p>
      <w:pPr>
        <w:snapToGrid w:val="0"/>
        <w:spacing w:line="260" w:lineRule="atLeast"/>
        <w:jc w:val="center"/>
        <w:rPr>
          <w:rFonts w:ascii="方正小标宋简体" w:hAnsi="黑体" w:eastAsia="方正小标宋简体" w:cs="黑体"/>
          <w:sz w:val="44"/>
          <w:szCs w:val="44"/>
        </w:rPr>
      </w:pPr>
      <w:r>
        <w:rPr>
          <w:rFonts w:ascii="方正小标宋简体" w:hAnsi="黑体" w:eastAsia="方正小标宋简体" w:cs="黑体"/>
          <w:sz w:val="44"/>
          <w:szCs w:val="44"/>
        </w:rPr>
        <w:t>202</w:t>
      </w:r>
      <w:r>
        <w:rPr>
          <w:rFonts w:hint="eastAsia" w:ascii="方正小标宋简体" w:hAnsi="黑体" w:eastAsia="方正小标宋简体" w:cs="黑体"/>
          <w:sz w:val="44"/>
          <w:szCs w:val="44"/>
        </w:rPr>
        <w:t>3</w:t>
      </w:r>
      <w:r>
        <w:rPr>
          <w:rFonts w:ascii="方正小标宋简体" w:hAnsi="黑体" w:eastAsia="方正小标宋简体" w:cs="黑体"/>
          <w:sz w:val="44"/>
          <w:szCs w:val="44"/>
        </w:rPr>
        <w:t>年青少年高校科学营湖北</w:t>
      </w:r>
      <w:r>
        <w:rPr>
          <w:rFonts w:hint="eastAsia" w:ascii="方正小标宋简体" w:hAnsi="黑体" w:eastAsia="方正小标宋简体" w:cs="黑体"/>
          <w:sz w:val="44"/>
          <w:szCs w:val="44"/>
        </w:rPr>
        <w:t>营承办单位</w:t>
      </w:r>
    </w:p>
    <w:p>
      <w:pPr>
        <w:snapToGrid w:val="0"/>
        <w:spacing w:line="260" w:lineRule="atLeas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名额分配一览表</w:t>
      </w:r>
    </w:p>
    <w:p>
      <w:pPr>
        <w:snapToGrid w:val="0"/>
        <w:spacing w:line="240" w:lineRule="atLeast"/>
        <w:jc w:val="center"/>
        <w:rPr>
          <w:rFonts w:ascii="方正小标宋简体" w:hAnsi="黑体" w:eastAsia="方正小标宋简体" w:cs="黑体"/>
          <w:sz w:val="44"/>
          <w:szCs w:val="44"/>
        </w:rPr>
      </w:pPr>
    </w:p>
    <w:tbl>
      <w:tblPr>
        <w:tblStyle w:val="5"/>
        <w:tblW w:w="10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2"/>
        <w:gridCol w:w="1276"/>
        <w:gridCol w:w="3635"/>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2882" w:type="dxa"/>
            <w:shd w:val="clear" w:color="auto" w:fill="auto"/>
            <w:vAlign w:val="center"/>
          </w:tcPr>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单位</w:t>
            </w:r>
          </w:p>
        </w:tc>
        <w:tc>
          <w:tcPr>
            <w:tcW w:w="1276" w:type="dxa"/>
            <w:vAlign w:val="center"/>
          </w:tcPr>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常规营/</w:t>
            </w:r>
          </w:p>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专题营</w:t>
            </w:r>
          </w:p>
        </w:tc>
        <w:tc>
          <w:tcPr>
            <w:tcW w:w="3635" w:type="dxa"/>
            <w:shd w:val="clear" w:color="auto" w:fill="auto"/>
            <w:vAlign w:val="center"/>
          </w:tcPr>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参与中学</w:t>
            </w:r>
          </w:p>
        </w:tc>
        <w:tc>
          <w:tcPr>
            <w:tcW w:w="1276" w:type="dxa"/>
            <w:shd w:val="clear" w:color="auto" w:fill="auto"/>
            <w:vAlign w:val="center"/>
          </w:tcPr>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营员（人）</w:t>
            </w:r>
          </w:p>
        </w:tc>
        <w:tc>
          <w:tcPr>
            <w:tcW w:w="1468" w:type="dxa"/>
            <w:shd w:val="clear" w:color="auto" w:fill="auto"/>
            <w:vAlign w:val="center"/>
          </w:tcPr>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带队教师</w:t>
            </w:r>
          </w:p>
          <w:p>
            <w:pPr>
              <w:widowControl/>
              <w:spacing w:line="300" w:lineRule="exact"/>
              <w:jc w:val="center"/>
              <w:rPr>
                <w:rFonts w:ascii="仿宋_GB2312" w:hAnsi="黑体" w:eastAsia="仿宋_GB2312"/>
                <w:b/>
                <w:bCs/>
                <w:kern w:val="0"/>
                <w:sz w:val="28"/>
                <w:szCs w:val="28"/>
              </w:rPr>
            </w:pPr>
            <w:r>
              <w:rPr>
                <w:rFonts w:hint="eastAsia" w:ascii="仿宋_GB2312" w:hAnsi="黑体" w:eastAsia="仿宋_GB2312"/>
                <w:b/>
                <w:bCs/>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restart"/>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武汉大学</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（100人）</w:t>
            </w:r>
          </w:p>
        </w:tc>
        <w:tc>
          <w:tcPr>
            <w:tcW w:w="1276" w:type="dxa"/>
            <w:vMerge w:val="restart"/>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常规营</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线下</w:t>
            </w: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ascii="仿宋_GB2312" w:hAnsi="黑体" w:eastAsia="仿宋_GB2312"/>
                <w:bCs/>
                <w:kern w:val="0"/>
                <w:sz w:val="28"/>
                <w:szCs w:val="28"/>
              </w:rPr>
              <w:t>武汉市吴家山中学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长阳土家族自治县</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第一高级中学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鄂州市第二中学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云梦县黄香高级中学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黄梅县实验高级中学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仙桃中学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restart"/>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华中科技大学</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（100人）</w:t>
            </w:r>
          </w:p>
        </w:tc>
        <w:tc>
          <w:tcPr>
            <w:tcW w:w="1276" w:type="dxa"/>
            <w:vMerge w:val="restart"/>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常规营</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线下</w:t>
            </w: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湖北省武昌实验中学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谷城县第一中学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阳新县高级中学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荆州市江陵中学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湖北省天门中学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新疆生产建设兵团</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restart"/>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中国地质大学（武汉）</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（100人）</w:t>
            </w:r>
          </w:p>
        </w:tc>
        <w:tc>
          <w:tcPr>
            <w:tcW w:w="1276" w:type="dxa"/>
            <w:vMerge w:val="restart"/>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常规营</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线下</w:t>
            </w: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武汉市</w:t>
            </w:r>
            <w:r>
              <w:rPr>
                <w:rFonts w:ascii="仿宋_GB2312" w:hAnsi="黑体" w:eastAsia="仿宋_GB2312"/>
                <w:bCs/>
                <w:kern w:val="0"/>
                <w:sz w:val="28"/>
                <w:szCs w:val="28"/>
              </w:rPr>
              <w:t>江夏区第一中学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武汉市黄陂区第六中学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宜城市第三高级中学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五峰土家族自治县高级中学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广水市第一高级中学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恩施市第三高级中学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restart"/>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武汉理工大学</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（100人）</w:t>
            </w:r>
          </w:p>
        </w:tc>
        <w:tc>
          <w:tcPr>
            <w:tcW w:w="1276" w:type="dxa"/>
            <w:vMerge w:val="restart"/>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常规营</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线下</w:t>
            </w: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武汉市</w:t>
            </w:r>
            <w:r>
              <w:rPr>
                <w:rFonts w:ascii="仿宋_GB2312" w:hAnsi="黑体" w:eastAsia="仿宋_GB2312"/>
                <w:bCs/>
                <w:kern w:val="0"/>
                <w:sz w:val="28"/>
                <w:szCs w:val="28"/>
              </w:rPr>
              <w:t>新洲区城关高级中学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宜昌市夷陵区东湖高级中学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湖北省京山市第一中学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ascii="仿宋_GB2312" w:hAnsi="黑体" w:eastAsia="仿宋_GB2312"/>
                <w:bCs/>
                <w:kern w:val="0"/>
                <w:sz w:val="28"/>
                <w:szCs w:val="28"/>
              </w:rPr>
              <w:t>武穴市实验高中</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通城县第一中学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潜江市竹根滩高级中学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restart"/>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中科院武汉植物园</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（60人）</w:t>
            </w:r>
          </w:p>
        </w:tc>
        <w:tc>
          <w:tcPr>
            <w:tcW w:w="1276" w:type="dxa"/>
            <w:vMerge w:val="restart"/>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专题营</w:t>
            </w:r>
          </w:p>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线下</w:t>
            </w: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武汉市</w:t>
            </w:r>
            <w:r>
              <w:rPr>
                <w:rFonts w:ascii="仿宋_GB2312" w:hAnsi="黑体" w:eastAsia="仿宋_GB2312"/>
                <w:bCs/>
                <w:kern w:val="0"/>
                <w:sz w:val="28"/>
                <w:szCs w:val="28"/>
              </w:rPr>
              <w:t>蔡甸区实验高级中学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26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襄阳市田家炳中学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十堰市东风高级中学</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江西省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82" w:type="dxa"/>
            <w:vMerge w:val="continue"/>
            <w:shd w:val="clear" w:color="auto" w:fill="auto"/>
            <w:vAlign w:val="center"/>
          </w:tcPr>
          <w:p>
            <w:pPr>
              <w:widowControl/>
              <w:spacing w:line="300" w:lineRule="exact"/>
              <w:jc w:val="center"/>
              <w:rPr>
                <w:rFonts w:ascii="仿宋_GB2312" w:hAnsi="黑体" w:eastAsia="仿宋_GB2312"/>
                <w:bCs/>
                <w:kern w:val="0"/>
                <w:sz w:val="28"/>
                <w:szCs w:val="28"/>
              </w:rPr>
            </w:pPr>
          </w:p>
        </w:tc>
        <w:tc>
          <w:tcPr>
            <w:tcW w:w="1276" w:type="dxa"/>
            <w:vMerge w:val="continue"/>
            <w:vAlign w:val="center"/>
          </w:tcPr>
          <w:p>
            <w:pPr>
              <w:widowControl/>
              <w:spacing w:line="300" w:lineRule="exact"/>
              <w:jc w:val="center"/>
              <w:rPr>
                <w:rFonts w:ascii="仿宋_GB2312" w:hAnsi="黑体" w:eastAsia="仿宋_GB2312"/>
                <w:bCs/>
                <w:kern w:val="0"/>
                <w:sz w:val="28"/>
                <w:szCs w:val="28"/>
              </w:rPr>
            </w:pPr>
          </w:p>
        </w:tc>
        <w:tc>
          <w:tcPr>
            <w:tcW w:w="3635"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贵州省</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93" w:type="dxa"/>
            <w:gridSpan w:val="3"/>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合计</w:t>
            </w:r>
          </w:p>
        </w:tc>
        <w:tc>
          <w:tcPr>
            <w:tcW w:w="1276"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460</w:t>
            </w:r>
          </w:p>
        </w:tc>
        <w:tc>
          <w:tcPr>
            <w:tcW w:w="1468" w:type="dxa"/>
            <w:shd w:val="clear" w:color="auto" w:fill="auto"/>
            <w:vAlign w:val="center"/>
          </w:tcPr>
          <w:p>
            <w:pPr>
              <w:widowControl/>
              <w:spacing w:line="300" w:lineRule="exact"/>
              <w:jc w:val="center"/>
              <w:rPr>
                <w:rFonts w:ascii="仿宋_GB2312" w:hAnsi="黑体" w:eastAsia="仿宋_GB2312"/>
                <w:bCs/>
                <w:kern w:val="0"/>
                <w:sz w:val="28"/>
                <w:szCs w:val="28"/>
              </w:rPr>
            </w:pPr>
            <w:r>
              <w:rPr>
                <w:rFonts w:hint="eastAsia" w:ascii="仿宋_GB2312" w:hAnsi="黑体" w:eastAsia="仿宋_GB2312"/>
                <w:bCs/>
                <w:kern w:val="0"/>
                <w:sz w:val="28"/>
                <w:szCs w:val="28"/>
              </w:rPr>
              <w:t>46</w:t>
            </w:r>
          </w:p>
        </w:tc>
      </w:tr>
    </w:tbl>
    <w:p>
      <w:pPr>
        <w:widowControl/>
        <w:spacing w:line="500" w:lineRule="exact"/>
        <w:jc w:val="left"/>
        <w:rPr>
          <w:rFonts w:ascii="Times New Roman" w:hAnsi="Times New Roman" w:eastAsia="仿宋_GB2312" w:cs="Times New Roman"/>
          <w:sz w:val="32"/>
          <w:szCs w:val="32"/>
        </w:rPr>
      </w:pPr>
    </w:p>
    <w:p/>
    <w:sectPr>
      <w:footerReference r:id="rId3" w:type="default"/>
      <w:pgSz w:w="11906" w:h="16838"/>
      <w:pgMar w:top="1304"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r>
                            <w:rPr>
                              <w:sz w:val="24"/>
                              <w:szCs w:val="24"/>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15</w:t>
                    </w:r>
                    <w:r>
                      <w:rPr>
                        <w:sz w:val="24"/>
                        <w:szCs w:val="24"/>
                      </w:rPr>
                      <w:fldChar w:fldCharType="end"/>
                    </w:r>
                    <w:r>
                      <w:rPr>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814EB"/>
    <w:multiLevelType w:val="multilevel"/>
    <w:tmpl w:val="527814EB"/>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xMmQyMzI0ZjM3Mjk2OTJjODg4MjE5Yzg5ZTVkZjEifQ=="/>
  </w:docVars>
  <w:rsids>
    <w:rsidRoot w:val="52565B52"/>
    <w:rsid w:val="152D736B"/>
    <w:rsid w:val="190D6567"/>
    <w:rsid w:val="283D23A4"/>
    <w:rsid w:val="4DAA1AC6"/>
    <w:rsid w:val="52565B52"/>
    <w:rsid w:val="56847AB4"/>
    <w:rsid w:val="58FC3932"/>
    <w:rsid w:val="5AD57AA4"/>
    <w:rsid w:val="5DB80D0A"/>
    <w:rsid w:val="5F664593"/>
    <w:rsid w:val="7618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1240</Words>
  <Characters>1406</Characters>
  <Lines>0</Lines>
  <Paragraphs>0</Paragraphs>
  <TotalTime>0</TotalTime>
  <ScaleCrop>false</ScaleCrop>
  <LinksUpToDate>false</LinksUpToDate>
  <CharactersWithSpaces>1407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2023-06-21T06:35:00Z</dcterms:created>
  <dc:creator>袁小梅</dc:creator>
  <cp:lastModifiedBy>袁小梅</cp:lastModifiedBy>
  <dcterms:modified xsi:type="dcterms:W3CDTF">2023-06-21T06:37:35Z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C24B0574AC8B403E8A6363B6AB8CC27B_11</vt:lpwstr>
  </property>
</Properties>
</file>